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DAA5F3" w14:textId="3507F0C5" w:rsidR="00792FAA" w:rsidRDefault="00C26ADF" w:rsidP="00E51384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0CAC8572" wp14:editId="28E29314">
            <wp:extent cx="3774800" cy="2496478"/>
            <wp:effectExtent l="0" t="0" r="0" b="0"/>
            <wp:docPr id="11861036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10360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3911" cy="250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321CC" w14:textId="653F85C5" w:rsidR="00792FAA" w:rsidRDefault="00792FAA" w:rsidP="00972921">
      <w:pPr>
        <w:pStyle w:val="PM-Titel"/>
        <w:spacing w:before="120" w:after="0"/>
        <w:ind w:right="4162"/>
        <w:rPr>
          <w:sz w:val="22"/>
        </w:rPr>
      </w:pPr>
      <w:r w:rsidRPr="247F37B0">
        <w:rPr>
          <w:sz w:val="22"/>
        </w:rPr>
        <w:t>Bild 1:</w:t>
      </w:r>
      <w:r w:rsidRPr="247F37B0">
        <w:rPr>
          <w:b w:val="0"/>
          <w:sz w:val="22"/>
        </w:rPr>
        <w:t xml:space="preserve"> </w:t>
      </w:r>
      <w:r w:rsidR="00C4647F">
        <w:rPr>
          <w:b w:val="0"/>
          <w:sz w:val="22"/>
        </w:rPr>
        <w:t xml:space="preserve">Die </w:t>
      </w:r>
      <w:r w:rsidR="00A20C38">
        <w:rPr>
          <w:b w:val="0"/>
          <w:sz w:val="22"/>
        </w:rPr>
        <w:t xml:space="preserve">Hörmann Feststellanlagensteuerung </w:t>
      </w:r>
      <w:r w:rsidR="00C4647F">
        <w:rPr>
          <w:b w:val="0"/>
          <w:sz w:val="22"/>
        </w:rPr>
        <w:t xml:space="preserve">FAA-Plus </w:t>
      </w:r>
      <w:r w:rsidR="00CA2F45">
        <w:rPr>
          <w:b w:val="0"/>
          <w:sz w:val="22"/>
        </w:rPr>
        <w:t>kommuniziert direkt mit den f</w:t>
      </w:r>
      <w:r w:rsidR="00C4647F">
        <w:rPr>
          <w:b w:val="0"/>
          <w:sz w:val="22"/>
        </w:rPr>
        <w:t>ahrerlose</w:t>
      </w:r>
      <w:r w:rsidR="00CA2F45">
        <w:rPr>
          <w:b w:val="0"/>
          <w:sz w:val="22"/>
        </w:rPr>
        <w:t>n</w:t>
      </w:r>
      <w:r w:rsidR="00C4647F">
        <w:rPr>
          <w:b w:val="0"/>
          <w:sz w:val="22"/>
        </w:rPr>
        <w:t xml:space="preserve"> Transportsystem</w:t>
      </w:r>
      <w:r w:rsidR="00CA2F45">
        <w:rPr>
          <w:b w:val="0"/>
          <w:sz w:val="22"/>
        </w:rPr>
        <w:t>en</w:t>
      </w:r>
      <w:r w:rsidR="00C4647F">
        <w:rPr>
          <w:b w:val="0"/>
          <w:sz w:val="22"/>
        </w:rPr>
        <w:t xml:space="preserve"> </w:t>
      </w:r>
      <w:r w:rsidR="00905A35">
        <w:rPr>
          <w:b w:val="0"/>
          <w:sz w:val="22"/>
        </w:rPr>
        <w:t xml:space="preserve">– für </w:t>
      </w:r>
      <w:r w:rsidR="003736B9">
        <w:rPr>
          <w:b w:val="0"/>
          <w:sz w:val="22"/>
        </w:rPr>
        <w:t>Sicherheit</w:t>
      </w:r>
      <w:r w:rsidR="00905A35">
        <w:rPr>
          <w:b w:val="0"/>
          <w:sz w:val="22"/>
        </w:rPr>
        <w:t xml:space="preserve"> im Brandfall</w:t>
      </w:r>
      <w:r w:rsidR="00C4647F">
        <w:rPr>
          <w:b w:val="0"/>
          <w:sz w:val="22"/>
        </w:rPr>
        <w:t>.</w:t>
      </w:r>
    </w:p>
    <w:p w14:paraId="198B211B" w14:textId="77777777" w:rsidR="00792FAA" w:rsidRDefault="00792FAA" w:rsidP="00AC2DF5">
      <w:pPr>
        <w:pStyle w:val="PM-Titel"/>
        <w:spacing w:after="0"/>
        <w:ind w:right="4162"/>
        <w:rPr>
          <w:sz w:val="22"/>
        </w:rPr>
      </w:pPr>
    </w:p>
    <w:p w14:paraId="18EA7A4D" w14:textId="0BBA5748" w:rsidR="00AC2DF5" w:rsidRPr="000E0D5A" w:rsidRDefault="0031418B" w:rsidP="00AC2DF5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Brandschutz</w:t>
      </w:r>
      <w:r w:rsidR="009B4B0D">
        <w:rPr>
          <w:sz w:val="22"/>
        </w:rPr>
        <w:t xml:space="preserve"> beim Einsatz von </w:t>
      </w:r>
      <w:r w:rsidR="00B230EB">
        <w:rPr>
          <w:sz w:val="22"/>
        </w:rPr>
        <w:t>fahrerlosen Transportsystemen</w:t>
      </w:r>
      <w:r w:rsidR="00AC2DF5" w:rsidRPr="000E0D5A">
        <w:rPr>
          <w:sz w:val="48"/>
          <w:szCs w:val="48"/>
        </w:rPr>
        <w:br/>
      </w:r>
      <w:r w:rsidR="003F6F7E">
        <w:rPr>
          <w:szCs w:val="28"/>
        </w:rPr>
        <w:t>G</w:t>
      </w:r>
      <w:r w:rsidR="00843AC1">
        <w:rPr>
          <w:szCs w:val="28"/>
        </w:rPr>
        <w:t xml:space="preserve">ute Kommunikation: </w:t>
      </w:r>
      <w:r w:rsidR="009B4B0D">
        <w:rPr>
          <w:szCs w:val="28"/>
        </w:rPr>
        <w:t xml:space="preserve">Hörmann </w:t>
      </w:r>
      <w:r w:rsidR="00E14BEA">
        <w:rPr>
          <w:szCs w:val="28"/>
        </w:rPr>
        <w:t>Feststellanlagen</w:t>
      </w:r>
      <w:r w:rsidR="00E602D4">
        <w:rPr>
          <w:szCs w:val="28"/>
        </w:rPr>
        <w:t>steuerung</w:t>
      </w:r>
      <w:r w:rsidR="00E14BEA">
        <w:rPr>
          <w:szCs w:val="28"/>
        </w:rPr>
        <w:t xml:space="preserve"> FAA-Plus</w:t>
      </w:r>
    </w:p>
    <w:p w14:paraId="3E1469EA" w14:textId="054774E9" w:rsidR="002C0BD8" w:rsidRDefault="006F6C56" w:rsidP="00972921">
      <w:pPr>
        <w:pStyle w:val="PM-Lead"/>
        <w:tabs>
          <w:tab w:val="left" w:pos="4962"/>
        </w:tabs>
        <w:spacing w:before="120" w:after="0"/>
        <w:ind w:right="4148"/>
        <w:jc w:val="left"/>
      </w:pPr>
      <w:r>
        <w:t xml:space="preserve">Beim </w:t>
      </w:r>
      <w:r w:rsidR="003A6401">
        <w:t xml:space="preserve">Einsatz </w:t>
      </w:r>
      <w:r w:rsidR="00A851DB">
        <w:t xml:space="preserve">von fahrerlosen Transportsystemen </w:t>
      </w:r>
      <w:r w:rsidR="00AC325F">
        <w:t xml:space="preserve">(FTS) </w:t>
      </w:r>
      <w:r w:rsidR="003A6401">
        <w:t xml:space="preserve">muss das Thema Brandschutz </w:t>
      </w:r>
      <w:r w:rsidR="00311B3E">
        <w:t xml:space="preserve">mitgedacht </w:t>
      </w:r>
      <w:r w:rsidR="00AE0F5F">
        <w:t>werden</w:t>
      </w:r>
      <w:r w:rsidR="005937E8">
        <w:t>.</w:t>
      </w:r>
      <w:r w:rsidR="00AE0F5F">
        <w:t xml:space="preserve"> Nur wenn </w:t>
      </w:r>
      <w:r w:rsidR="009F6887">
        <w:t>F</w:t>
      </w:r>
      <w:r w:rsidR="008D762D">
        <w:t>TS</w:t>
      </w:r>
      <w:r w:rsidR="009F6887">
        <w:t xml:space="preserve"> und Torsteuerung</w:t>
      </w:r>
      <w:r w:rsidR="00741700">
        <w:t xml:space="preserve"> im Brandfall </w:t>
      </w:r>
      <w:r w:rsidR="00EA462E">
        <w:t xml:space="preserve">zuverlässig </w:t>
      </w:r>
      <w:r w:rsidR="00AE0F5F">
        <w:t xml:space="preserve">miteinander kommunizieren, </w:t>
      </w:r>
      <w:r w:rsidR="00741700">
        <w:t xml:space="preserve">ist </w:t>
      </w:r>
      <w:r w:rsidR="006C2012">
        <w:t>Sicherheit gegeben</w:t>
      </w:r>
      <w:r w:rsidR="00311B3E">
        <w:t xml:space="preserve">. Hörmann </w:t>
      </w:r>
      <w:r w:rsidR="00ED3B28">
        <w:t>bietet</w:t>
      </w:r>
      <w:r w:rsidR="00311B3E">
        <w:t xml:space="preserve"> </w:t>
      </w:r>
      <w:r w:rsidR="0024752A">
        <w:t xml:space="preserve">dafür eine </w:t>
      </w:r>
      <w:r w:rsidR="000375C6">
        <w:t>ideale</w:t>
      </w:r>
      <w:r w:rsidR="0024752A">
        <w:t xml:space="preserve"> Lösung</w:t>
      </w:r>
      <w:r w:rsidR="009573DF">
        <w:t>:</w:t>
      </w:r>
      <w:r w:rsidR="00C423C5">
        <w:t xml:space="preserve"> </w:t>
      </w:r>
      <w:r w:rsidR="00334429">
        <w:t xml:space="preserve">die Feststellanlagensteuerung </w:t>
      </w:r>
      <w:r w:rsidR="00E163C5">
        <w:t>FAA-Plus, eine intelligente Schnittstelle zwischen FTS und Feuerschutzabschlüssen</w:t>
      </w:r>
      <w:r w:rsidR="00804E6C">
        <w:t>. A</w:t>
      </w:r>
      <w:r w:rsidR="002C0BD8" w:rsidRPr="002C0BD8">
        <w:t xml:space="preserve">ls DIBt-geprüftes System </w:t>
      </w:r>
      <w:r w:rsidR="00804E6C">
        <w:t xml:space="preserve">erfüllt sie </w:t>
      </w:r>
      <w:r w:rsidR="002C0BD8" w:rsidRPr="002C0BD8">
        <w:t>alle relevanten Normen und Sicherheitsanforderungen</w:t>
      </w:r>
      <w:r w:rsidR="00E44C0C">
        <w:t>.</w:t>
      </w:r>
    </w:p>
    <w:p w14:paraId="5A2237DA" w14:textId="67244AD6" w:rsidR="00A30245" w:rsidRDefault="00852615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</w:rPr>
      </w:pPr>
      <w:r>
        <w:rPr>
          <w:b w:val="0"/>
          <w:bCs w:val="0"/>
        </w:rPr>
        <w:t>Feueralarm in der Produktionshalle</w:t>
      </w:r>
      <w:r w:rsidR="007E50BD">
        <w:rPr>
          <w:b w:val="0"/>
          <w:bCs w:val="0"/>
        </w:rPr>
        <w:t>!</w:t>
      </w:r>
      <w:r>
        <w:rPr>
          <w:b w:val="0"/>
          <w:bCs w:val="0"/>
        </w:rPr>
        <w:t xml:space="preserve"> Jetzt kommt es darauf an, </w:t>
      </w:r>
      <w:r w:rsidR="000F57D0">
        <w:rPr>
          <w:b w:val="0"/>
          <w:bCs w:val="0"/>
        </w:rPr>
        <w:t xml:space="preserve">Brandabschnitte schnell zu schließen und so die </w:t>
      </w:r>
      <w:r w:rsidR="00652DAA">
        <w:rPr>
          <w:b w:val="0"/>
          <w:bCs w:val="0"/>
        </w:rPr>
        <w:t>Ausbreitung von Rauchgasen und Feuer zu verhindern</w:t>
      </w:r>
      <w:r w:rsidR="0090147F">
        <w:rPr>
          <w:b w:val="0"/>
          <w:bCs w:val="0"/>
        </w:rPr>
        <w:t>. N</w:t>
      </w:r>
      <w:r w:rsidR="00652DAA">
        <w:rPr>
          <w:b w:val="0"/>
          <w:bCs w:val="0"/>
        </w:rPr>
        <w:t xml:space="preserve">ur so werden Menschenleben gerettet und wirtschaftliche Schäden </w:t>
      </w:r>
      <w:r w:rsidR="00F40F73">
        <w:rPr>
          <w:b w:val="0"/>
          <w:bCs w:val="0"/>
        </w:rPr>
        <w:t>minimiert. Doch was, wenn im Moment des Alarms ein FT</w:t>
      </w:r>
      <w:r w:rsidR="00B075BB">
        <w:rPr>
          <w:b w:val="0"/>
          <w:bCs w:val="0"/>
        </w:rPr>
        <w:t>S</w:t>
      </w:r>
      <w:r w:rsidR="008A28E8">
        <w:rPr>
          <w:b w:val="0"/>
          <w:bCs w:val="0"/>
        </w:rPr>
        <w:t xml:space="preserve"> </w:t>
      </w:r>
      <w:r w:rsidR="00E1439A">
        <w:rPr>
          <w:b w:val="0"/>
          <w:bCs w:val="0"/>
        </w:rPr>
        <w:t xml:space="preserve">oder ein autonomer mobiler Roboter (AMR) </w:t>
      </w:r>
      <w:r w:rsidR="004020DB">
        <w:rPr>
          <w:b w:val="0"/>
          <w:bCs w:val="0"/>
        </w:rPr>
        <w:t xml:space="preserve">auf </w:t>
      </w:r>
      <w:r w:rsidR="008A28E8">
        <w:rPr>
          <w:b w:val="0"/>
          <w:bCs w:val="0"/>
        </w:rPr>
        <w:t xml:space="preserve">ein Brandschutztor </w:t>
      </w:r>
      <w:r w:rsidR="004020DB">
        <w:rPr>
          <w:b w:val="0"/>
          <w:bCs w:val="0"/>
        </w:rPr>
        <w:t>zurollt</w:t>
      </w:r>
      <w:r w:rsidR="008A28E8">
        <w:rPr>
          <w:b w:val="0"/>
          <w:bCs w:val="0"/>
        </w:rPr>
        <w:t xml:space="preserve">? Im schlimmsten Fall wird </w:t>
      </w:r>
      <w:r w:rsidR="00BF389B">
        <w:rPr>
          <w:b w:val="0"/>
          <w:bCs w:val="0"/>
        </w:rPr>
        <w:t>das Fahrzeug</w:t>
      </w:r>
      <w:r w:rsidR="008A28E8">
        <w:rPr>
          <w:b w:val="0"/>
          <w:bCs w:val="0"/>
        </w:rPr>
        <w:t xml:space="preserve"> </w:t>
      </w:r>
      <w:r w:rsidR="00174C0B">
        <w:rPr>
          <w:b w:val="0"/>
          <w:bCs w:val="0"/>
        </w:rPr>
        <w:t>im</w:t>
      </w:r>
      <w:r w:rsidR="008A28E8">
        <w:rPr>
          <w:b w:val="0"/>
          <w:bCs w:val="0"/>
        </w:rPr>
        <w:t xml:space="preserve"> sich schließenden Tor eingeklemmt</w:t>
      </w:r>
      <w:r w:rsidR="0032208C">
        <w:rPr>
          <w:b w:val="0"/>
          <w:bCs w:val="0"/>
        </w:rPr>
        <w:t xml:space="preserve">, </w:t>
      </w:r>
      <w:r w:rsidR="00ED1DCF">
        <w:rPr>
          <w:b w:val="0"/>
          <w:bCs w:val="0"/>
        </w:rPr>
        <w:t>es bleibt eine Öffnung</w:t>
      </w:r>
      <w:r w:rsidR="00C530CD">
        <w:rPr>
          <w:b w:val="0"/>
          <w:bCs w:val="0"/>
        </w:rPr>
        <w:t xml:space="preserve"> zwischen den Brandabschnitten</w:t>
      </w:r>
      <w:r w:rsidR="00ED1DCF">
        <w:rPr>
          <w:b w:val="0"/>
          <w:bCs w:val="0"/>
        </w:rPr>
        <w:t xml:space="preserve"> </w:t>
      </w:r>
      <w:r w:rsidR="00BF389B">
        <w:rPr>
          <w:b w:val="0"/>
          <w:bCs w:val="0"/>
        </w:rPr>
        <w:t xml:space="preserve">und </w:t>
      </w:r>
      <w:r w:rsidR="008A28E8">
        <w:rPr>
          <w:b w:val="0"/>
          <w:bCs w:val="0"/>
        </w:rPr>
        <w:t xml:space="preserve">Feuer und Rauch </w:t>
      </w:r>
      <w:r w:rsidR="00BD0FF9">
        <w:rPr>
          <w:b w:val="0"/>
          <w:bCs w:val="0"/>
        </w:rPr>
        <w:t xml:space="preserve">können sich </w:t>
      </w:r>
      <w:r w:rsidR="008A28E8">
        <w:rPr>
          <w:b w:val="0"/>
          <w:bCs w:val="0"/>
        </w:rPr>
        <w:t xml:space="preserve">ungehindert </w:t>
      </w:r>
      <w:r w:rsidR="007E50BD">
        <w:rPr>
          <w:b w:val="0"/>
          <w:bCs w:val="0"/>
        </w:rPr>
        <w:t>ausbreiten.</w:t>
      </w:r>
    </w:p>
    <w:p w14:paraId="0A0E56B6" w14:textId="4FD7D7A6" w:rsidR="00C03B59" w:rsidRDefault="001553EA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</w:rPr>
      </w:pPr>
      <w:r>
        <w:rPr>
          <w:b w:val="0"/>
          <w:bCs w:val="0"/>
        </w:rPr>
        <w:t>Speziell für den Einsatz von fahrerlosen Transportsystemen hat Hö</w:t>
      </w:r>
      <w:r w:rsidR="002F3C3E">
        <w:rPr>
          <w:b w:val="0"/>
          <w:bCs w:val="0"/>
        </w:rPr>
        <w:t>r</w:t>
      </w:r>
      <w:r>
        <w:rPr>
          <w:b w:val="0"/>
          <w:bCs w:val="0"/>
        </w:rPr>
        <w:t>mann</w:t>
      </w:r>
      <w:r w:rsidR="003D7346">
        <w:rPr>
          <w:b w:val="0"/>
          <w:bCs w:val="0"/>
        </w:rPr>
        <w:t xml:space="preserve"> deshalb</w:t>
      </w:r>
      <w:r>
        <w:rPr>
          <w:b w:val="0"/>
          <w:bCs w:val="0"/>
        </w:rPr>
        <w:t xml:space="preserve"> </w:t>
      </w:r>
      <w:r w:rsidR="002F3C3E">
        <w:rPr>
          <w:b w:val="0"/>
          <w:bCs w:val="0"/>
        </w:rPr>
        <w:t xml:space="preserve">die </w:t>
      </w:r>
      <w:r w:rsidR="00CA2131">
        <w:rPr>
          <w:b w:val="0"/>
          <w:bCs w:val="0"/>
        </w:rPr>
        <w:t xml:space="preserve">Feststellanlagensteuerung </w:t>
      </w:r>
      <w:r w:rsidR="00C37BCE">
        <w:rPr>
          <w:b w:val="0"/>
          <w:bCs w:val="0"/>
        </w:rPr>
        <w:br/>
      </w:r>
      <w:r w:rsidR="00CA2131">
        <w:rPr>
          <w:b w:val="0"/>
          <w:bCs w:val="0"/>
        </w:rPr>
        <w:t xml:space="preserve">FAA-Plus entwickelt. </w:t>
      </w:r>
      <w:r w:rsidR="00B71D30">
        <w:rPr>
          <w:b w:val="0"/>
          <w:bCs w:val="0"/>
        </w:rPr>
        <w:t>Das System kombiniert alle erforderlichen Komponenten</w:t>
      </w:r>
      <w:r w:rsidR="00081CE9">
        <w:rPr>
          <w:b w:val="0"/>
          <w:bCs w:val="0"/>
        </w:rPr>
        <w:t xml:space="preserve"> kompakt</w:t>
      </w:r>
      <w:r w:rsidR="00B71D30">
        <w:rPr>
          <w:b w:val="0"/>
          <w:bCs w:val="0"/>
        </w:rPr>
        <w:t xml:space="preserve"> </w:t>
      </w:r>
      <w:r w:rsidR="009E4E73">
        <w:rPr>
          <w:b w:val="0"/>
          <w:bCs w:val="0"/>
        </w:rPr>
        <w:t xml:space="preserve">in einem Gehäuse </w:t>
      </w:r>
      <w:r w:rsidR="00B71D30">
        <w:rPr>
          <w:b w:val="0"/>
          <w:bCs w:val="0"/>
        </w:rPr>
        <w:t xml:space="preserve">und stimmt sie optimal aufeinander ab: </w:t>
      </w:r>
      <w:r w:rsidR="00C67D6C">
        <w:rPr>
          <w:b w:val="0"/>
          <w:bCs w:val="0"/>
        </w:rPr>
        <w:t>Energieversorgung, Akkupufferung, Visualisierung, Brandmelder, Auswertung, Hand</w:t>
      </w:r>
      <w:r w:rsidR="009E4E73">
        <w:rPr>
          <w:b w:val="0"/>
          <w:bCs w:val="0"/>
        </w:rPr>
        <w:t xml:space="preserve">auslösetaster und Rückstelleinrichtung. </w:t>
      </w:r>
      <w:r w:rsidR="00C03B59">
        <w:rPr>
          <w:b w:val="0"/>
          <w:bCs w:val="0"/>
        </w:rPr>
        <w:t xml:space="preserve">Wird ein Feueralarm </w:t>
      </w:r>
      <w:r w:rsidR="00C03B59">
        <w:rPr>
          <w:b w:val="0"/>
          <w:bCs w:val="0"/>
        </w:rPr>
        <w:lastRenderedPageBreak/>
        <w:t xml:space="preserve">ausgelöst, </w:t>
      </w:r>
      <w:r w:rsidR="00B579F4">
        <w:rPr>
          <w:b w:val="0"/>
          <w:bCs w:val="0"/>
        </w:rPr>
        <w:t xml:space="preserve">kommuniziert die Steuerung </w:t>
      </w:r>
      <w:r w:rsidR="00B03A85">
        <w:rPr>
          <w:b w:val="0"/>
          <w:bCs w:val="0"/>
        </w:rPr>
        <w:t xml:space="preserve">direkt </w:t>
      </w:r>
      <w:r w:rsidR="00B579F4">
        <w:rPr>
          <w:b w:val="0"/>
          <w:bCs w:val="0"/>
        </w:rPr>
        <w:t>mit dem FTS</w:t>
      </w:r>
      <w:r w:rsidR="00B03A85">
        <w:rPr>
          <w:b w:val="0"/>
          <w:bCs w:val="0"/>
        </w:rPr>
        <w:t>.</w:t>
      </w:r>
      <w:r w:rsidR="00B579F4">
        <w:rPr>
          <w:b w:val="0"/>
          <w:bCs w:val="0"/>
        </w:rPr>
        <w:t xml:space="preserve"> </w:t>
      </w:r>
      <w:r w:rsidR="00A80C38">
        <w:rPr>
          <w:b w:val="0"/>
          <w:bCs w:val="0"/>
        </w:rPr>
        <w:t xml:space="preserve">Je nach Position </w:t>
      </w:r>
      <w:r w:rsidR="00B37F8B">
        <w:rPr>
          <w:b w:val="0"/>
          <w:bCs w:val="0"/>
        </w:rPr>
        <w:t>wird</w:t>
      </w:r>
      <w:r w:rsidR="00A80C38">
        <w:rPr>
          <w:b w:val="0"/>
          <w:bCs w:val="0"/>
        </w:rPr>
        <w:t xml:space="preserve"> das F</w:t>
      </w:r>
      <w:r w:rsidR="00F93174">
        <w:rPr>
          <w:b w:val="0"/>
          <w:bCs w:val="0"/>
        </w:rPr>
        <w:t>ahrzeug</w:t>
      </w:r>
      <w:r w:rsidR="00A80C38">
        <w:rPr>
          <w:b w:val="0"/>
          <w:bCs w:val="0"/>
        </w:rPr>
        <w:t xml:space="preserve"> dann entweder das Tor</w:t>
      </w:r>
      <w:r w:rsidR="00006868">
        <w:rPr>
          <w:b w:val="0"/>
          <w:bCs w:val="0"/>
        </w:rPr>
        <w:t xml:space="preserve"> noch</w:t>
      </w:r>
      <w:r w:rsidR="00A80C38">
        <w:rPr>
          <w:b w:val="0"/>
          <w:bCs w:val="0"/>
        </w:rPr>
        <w:t xml:space="preserve"> kontrolliert durchfahren </w:t>
      </w:r>
      <w:r w:rsidR="007955DD">
        <w:rPr>
          <w:b w:val="0"/>
          <w:bCs w:val="0"/>
        </w:rPr>
        <w:t>od</w:t>
      </w:r>
      <w:r w:rsidR="00F93174">
        <w:rPr>
          <w:b w:val="0"/>
          <w:bCs w:val="0"/>
        </w:rPr>
        <w:t xml:space="preserve">er </w:t>
      </w:r>
      <w:r w:rsidR="001C2ACC">
        <w:rPr>
          <w:b w:val="0"/>
          <w:bCs w:val="0"/>
        </w:rPr>
        <w:t>außerhalb des Sicherheitsbereichs gestoppt.</w:t>
      </w:r>
      <w:r w:rsidR="00503E08">
        <w:rPr>
          <w:b w:val="0"/>
          <w:bCs w:val="0"/>
        </w:rPr>
        <w:t xml:space="preserve"> </w:t>
      </w:r>
      <w:r w:rsidR="00CD1824">
        <w:rPr>
          <w:b w:val="0"/>
          <w:bCs w:val="0"/>
        </w:rPr>
        <w:t xml:space="preserve">Jeden </w:t>
      </w:r>
      <w:r w:rsidR="005754A4">
        <w:rPr>
          <w:b w:val="0"/>
          <w:bCs w:val="0"/>
        </w:rPr>
        <w:t xml:space="preserve">Alarm </w:t>
      </w:r>
      <w:r w:rsidR="00503E08">
        <w:rPr>
          <w:b w:val="0"/>
          <w:bCs w:val="0"/>
        </w:rPr>
        <w:t>signalisiert das System sowohl optisch als auch akustisch.</w:t>
      </w:r>
    </w:p>
    <w:p w14:paraId="2DD89702" w14:textId="62B1A1A8" w:rsidR="002F5D70" w:rsidRPr="00C545A0" w:rsidRDefault="00C545A0" w:rsidP="00972921">
      <w:pPr>
        <w:pStyle w:val="PM-Lead"/>
        <w:tabs>
          <w:tab w:val="left" w:pos="4962"/>
        </w:tabs>
        <w:spacing w:before="120" w:after="0"/>
        <w:ind w:right="4148"/>
        <w:jc w:val="left"/>
      </w:pPr>
      <w:r w:rsidRPr="00C545A0">
        <w:t>Nachrüstung möglich</w:t>
      </w:r>
    </w:p>
    <w:p w14:paraId="2C3A4843" w14:textId="449200FC" w:rsidR="00767A0C" w:rsidRDefault="00E22B8B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Dank </w:t>
      </w:r>
      <w:r w:rsidR="00EF365A">
        <w:rPr>
          <w:b w:val="0"/>
        </w:rPr>
        <w:t>de</w:t>
      </w:r>
      <w:r w:rsidR="00A26E87">
        <w:rPr>
          <w:b w:val="0"/>
        </w:rPr>
        <w:t>s</w:t>
      </w:r>
      <w:r w:rsidR="00EF365A">
        <w:rPr>
          <w:b w:val="0"/>
        </w:rPr>
        <w:t xml:space="preserve"> </w:t>
      </w:r>
      <w:r>
        <w:rPr>
          <w:b w:val="0"/>
        </w:rPr>
        <w:t>Akkupuffer</w:t>
      </w:r>
      <w:r w:rsidR="00A26E87">
        <w:rPr>
          <w:b w:val="0"/>
        </w:rPr>
        <w:t>s</w:t>
      </w:r>
      <w:r>
        <w:rPr>
          <w:b w:val="0"/>
        </w:rPr>
        <w:t xml:space="preserve"> </w:t>
      </w:r>
      <w:r w:rsidR="00570FE2">
        <w:rPr>
          <w:b w:val="0"/>
        </w:rPr>
        <w:t xml:space="preserve">funktioniert </w:t>
      </w:r>
      <w:r>
        <w:rPr>
          <w:b w:val="0"/>
        </w:rPr>
        <w:t xml:space="preserve">die Steuerung auch bei einem Stromausfall zuverlässig. </w:t>
      </w:r>
      <w:r w:rsidR="00932BC3">
        <w:rPr>
          <w:b w:val="0"/>
        </w:rPr>
        <w:t xml:space="preserve">Die </w:t>
      </w:r>
      <w:r w:rsidR="002B05C7">
        <w:rPr>
          <w:b w:val="0"/>
        </w:rPr>
        <w:t xml:space="preserve">Anbindung von Decken- und Nischenklappen ist </w:t>
      </w:r>
      <w:r w:rsidR="00A0019C">
        <w:rPr>
          <w:b w:val="0"/>
        </w:rPr>
        <w:t xml:space="preserve">so </w:t>
      </w:r>
      <w:r w:rsidR="00817A5C">
        <w:rPr>
          <w:b w:val="0"/>
        </w:rPr>
        <w:t xml:space="preserve">ebenfalls </w:t>
      </w:r>
      <w:r w:rsidR="002B05C7">
        <w:rPr>
          <w:b w:val="0"/>
        </w:rPr>
        <w:t>möglich.</w:t>
      </w:r>
      <w:r w:rsidR="00A0019C">
        <w:rPr>
          <w:b w:val="0"/>
        </w:rPr>
        <w:t xml:space="preserve"> </w:t>
      </w:r>
      <w:r w:rsidR="00B0768B">
        <w:rPr>
          <w:b w:val="0"/>
        </w:rPr>
        <w:t>Aufhaltezeiten</w:t>
      </w:r>
      <w:r w:rsidR="00F105A4">
        <w:rPr>
          <w:b w:val="0"/>
        </w:rPr>
        <w:t xml:space="preserve"> zwischen </w:t>
      </w:r>
      <w:r w:rsidR="00E01B65">
        <w:rPr>
          <w:b w:val="0"/>
        </w:rPr>
        <w:t xml:space="preserve">0 und </w:t>
      </w:r>
      <w:r w:rsidR="00F96D77">
        <w:rPr>
          <w:b w:val="0"/>
        </w:rPr>
        <w:t>90 Sekunden</w:t>
      </w:r>
      <w:r w:rsidR="00E01B65">
        <w:rPr>
          <w:b w:val="0"/>
        </w:rPr>
        <w:t xml:space="preserve"> </w:t>
      </w:r>
      <w:r w:rsidR="00F24CBD">
        <w:rPr>
          <w:b w:val="0"/>
        </w:rPr>
        <w:t xml:space="preserve">sind </w:t>
      </w:r>
      <w:r w:rsidR="00F105A4">
        <w:rPr>
          <w:b w:val="0"/>
        </w:rPr>
        <w:t xml:space="preserve">flexibel </w:t>
      </w:r>
      <w:r w:rsidR="00712F06">
        <w:rPr>
          <w:b w:val="0"/>
        </w:rPr>
        <w:t xml:space="preserve">auf das jeweilige </w:t>
      </w:r>
      <w:r w:rsidR="007304FE">
        <w:rPr>
          <w:b w:val="0"/>
        </w:rPr>
        <w:t xml:space="preserve">FTS abgestimmt </w:t>
      </w:r>
      <w:r w:rsidR="00F105A4">
        <w:rPr>
          <w:b w:val="0"/>
        </w:rPr>
        <w:t>einstell</w:t>
      </w:r>
      <w:r w:rsidR="002243C2">
        <w:rPr>
          <w:b w:val="0"/>
        </w:rPr>
        <w:t>bar.</w:t>
      </w:r>
      <w:r w:rsidR="0004636D">
        <w:rPr>
          <w:b w:val="0"/>
        </w:rPr>
        <w:t xml:space="preserve"> Sowohl konventionelle als auch </w:t>
      </w:r>
      <w:r w:rsidR="00B27786">
        <w:rPr>
          <w:b w:val="0"/>
        </w:rPr>
        <w:t>Funkbrandmelder</w:t>
      </w:r>
      <w:r w:rsidR="00087D85">
        <w:rPr>
          <w:b w:val="0"/>
        </w:rPr>
        <w:t xml:space="preserve"> lassen sich an die Steuerung anschließen</w:t>
      </w:r>
      <w:r w:rsidR="00E244FB">
        <w:rPr>
          <w:b w:val="0"/>
        </w:rPr>
        <w:t xml:space="preserve">, </w:t>
      </w:r>
      <w:r w:rsidR="00087D85">
        <w:rPr>
          <w:b w:val="0"/>
        </w:rPr>
        <w:t xml:space="preserve">ebenso </w:t>
      </w:r>
      <w:r w:rsidR="00E244FB">
        <w:rPr>
          <w:b w:val="0"/>
        </w:rPr>
        <w:t xml:space="preserve">Haftmagnete und </w:t>
      </w:r>
      <w:r w:rsidR="00D132A5">
        <w:rPr>
          <w:b w:val="0"/>
        </w:rPr>
        <w:t xml:space="preserve">bidirektionale </w:t>
      </w:r>
      <w:r w:rsidR="00E244FB">
        <w:rPr>
          <w:b w:val="0"/>
        </w:rPr>
        <w:t>Brandmeldeanlagen</w:t>
      </w:r>
      <w:r w:rsidR="00B27786">
        <w:rPr>
          <w:b w:val="0"/>
        </w:rPr>
        <w:t xml:space="preserve">. </w:t>
      </w:r>
      <w:r w:rsidR="001C2E34">
        <w:rPr>
          <w:b w:val="0"/>
        </w:rPr>
        <w:t xml:space="preserve">Ein externer Signalgeber und ein Handauslösetaster </w:t>
      </w:r>
      <w:r w:rsidR="00C06055">
        <w:rPr>
          <w:b w:val="0"/>
        </w:rPr>
        <w:t>sind</w:t>
      </w:r>
      <w:r w:rsidR="001C2E34">
        <w:rPr>
          <w:b w:val="0"/>
        </w:rPr>
        <w:t xml:space="preserve"> </w:t>
      </w:r>
      <w:r w:rsidR="004440FD">
        <w:rPr>
          <w:b w:val="0"/>
        </w:rPr>
        <w:t xml:space="preserve">als Systemerweiterung </w:t>
      </w:r>
      <w:r w:rsidR="00C06055">
        <w:rPr>
          <w:b w:val="0"/>
        </w:rPr>
        <w:t>erhältlich</w:t>
      </w:r>
      <w:r w:rsidR="004440FD">
        <w:rPr>
          <w:b w:val="0"/>
        </w:rPr>
        <w:t xml:space="preserve">. </w:t>
      </w:r>
      <w:r w:rsidR="00A305D7">
        <w:rPr>
          <w:b w:val="0"/>
        </w:rPr>
        <w:t xml:space="preserve">Besonderer Vorteil: </w:t>
      </w:r>
      <w:r w:rsidR="003B7529">
        <w:rPr>
          <w:b w:val="0"/>
        </w:rPr>
        <w:t xml:space="preserve">Das System lässt sich unkompliziert auch </w:t>
      </w:r>
      <w:r w:rsidR="00D20AE2">
        <w:rPr>
          <w:b w:val="0"/>
        </w:rPr>
        <w:t xml:space="preserve">dann </w:t>
      </w:r>
      <w:r w:rsidR="003B7529">
        <w:rPr>
          <w:b w:val="0"/>
        </w:rPr>
        <w:t>nachrüsten</w:t>
      </w:r>
      <w:r w:rsidR="00D20AE2">
        <w:rPr>
          <w:b w:val="0"/>
        </w:rPr>
        <w:t>, wenn bereits FTS im Einsatz sind</w:t>
      </w:r>
      <w:r w:rsidR="009F1698">
        <w:rPr>
          <w:b w:val="0"/>
        </w:rPr>
        <w:t>, und eignet sich für Feuer</w:t>
      </w:r>
      <w:r w:rsidR="008550D8">
        <w:rPr>
          <w:b w:val="0"/>
        </w:rPr>
        <w:t>schutz-</w:t>
      </w:r>
      <w:r w:rsidR="009F1698">
        <w:rPr>
          <w:b w:val="0"/>
        </w:rPr>
        <w:t xml:space="preserve">Hub- und </w:t>
      </w:r>
      <w:r w:rsidR="008550D8">
        <w:rPr>
          <w:b w:val="0"/>
        </w:rPr>
        <w:t>-</w:t>
      </w:r>
      <w:r w:rsidR="009F1698">
        <w:rPr>
          <w:b w:val="0"/>
        </w:rPr>
        <w:t>Schiebetore</w:t>
      </w:r>
      <w:r w:rsidR="003B7529">
        <w:rPr>
          <w:b w:val="0"/>
        </w:rPr>
        <w:t>.</w:t>
      </w:r>
    </w:p>
    <w:p w14:paraId="514F5092" w14:textId="709A684A" w:rsidR="00767A0C" w:rsidRDefault="00F80B8C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Wie jede Fest</w:t>
      </w:r>
      <w:r w:rsidRPr="00F80B8C">
        <w:rPr>
          <w:b w:val="0"/>
        </w:rPr>
        <w:t>st</w:t>
      </w:r>
      <w:r>
        <w:rPr>
          <w:b w:val="0"/>
        </w:rPr>
        <w:t>e</w:t>
      </w:r>
      <w:r w:rsidRPr="00F80B8C">
        <w:rPr>
          <w:b w:val="0"/>
        </w:rPr>
        <w:t xml:space="preserve">llanlage </w:t>
      </w:r>
      <w:r w:rsidR="006D2C40">
        <w:rPr>
          <w:b w:val="0"/>
        </w:rPr>
        <w:t xml:space="preserve">darf auch die </w:t>
      </w:r>
      <w:r w:rsidRPr="00F80B8C">
        <w:rPr>
          <w:b w:val="0"/>
        </w:rPr>
        <w:t>FAA</w:t>
      </w:r>
      <w:r w:rsidR="006D2C40">
        <w:rPr>
          <w:b w:val="0"/>
        </w:rPr>
        <w:t>-</w:t>
      </w:r>
      <w:r w:rsidRPr="00F80B8C">
        <w:rPr>
          <w:b w:val="0"/>
        </w:rPr>
        <w:t xml:space="preserve">Plus </w:t>
      </w:r>
      <w:r w:rsidR="006D2C40">
        <w:rPr>
          <w:b w:val="0"/>
        </w:rPr>
        <w:t xml:space="preserve">nur </w:t>
      </w:r>
      <w:r w:rsidRPr="00F80B8C">
        <w:rPr>
          <w:b w:val="0"/>
        </w:rPr>
        <w:t xml:space="preserve">durch zertifizierte </w:t>
      </w:r>
      <w:r w:rsidR="006D2C40">
        <w:rPr>
          <w:b w:val="0"/>
        </w:rPr>
        <w:t>F</w:t>
      </w:r>
      <w:r w:rsidRPr="00F80B8C">
        <w:rPr>
          <w:b w:val="0"/>
        </w:rPr>
        <w:t>ac</w:t>
      </w:r>
      <w:r w:rsidR="00C813D2">
        <w:rPr>
          <w:b w:val="0"/>
        </w:rPr>
        <w:t>hkräfte</w:t>
      </w:r>
      <w:r w:rsidRPr="00F80B8C">
        <w:rPr>
          <w:b w:val="0"/>
        </w:rPr>
        <w:t xml:space="preserve"> installiert und in Betrieb genommen werden. </w:t>
      </w:r>
      <w:r w:rsidR="00FA756F">
        <w:rPr>
          <w:b w:val="0"/>
        </w:rPr>
        <w:t xml:space="preserve">Das gilt ebenso für </w:t>
      </w:r>
      <w:r w:rsidRPr="00F80B8C">
        <w:rPr>
          <w:b w:val="0"/>
        </w:rPr>
        <w:t>die Kombination aus Feu</w:t>
      </w:r>
      <w:r w:rsidR="0049402E">
        <w:rPr>
          <w:b w:val="0"/>
        </w:rPr>
        <w:t>e</w:t>
      </w:r>
      <w:r w:rsidRPr="00F80B8C">
        <w:rPr>
          <w:b w:val="0"/>
        </w:rPr>
        <w:t>rschutzabschlus</w:t>
      </w:r>
      <w:r w:rsidR="0049402E">
        <w:rPr>
          <w:b w:val="0"/>
        </w:rPr>
        <w:t>s</w:t>
      </w:r>
      <w:r w:rsidR="007F3F12">
        <w:rPr>
          <w:b w:val="0"/>
        </w:rPr>
        <w:t>tor</w:t>
      </w:r>
      <w:r w:rsidRPr="00F80B8C">
        <w:rPr>
          <w:b w:val="0"/>
        </w:rPr>
        <w:t xml:space="preserve"> </w:t>
      </w:r>
      <w:r w:rsidR="0049402E">
        <w:rPr>
          <w:b w:val="0"/>
        </w:rPr>
        <w:t xml:space="preserve">und </w:t>
      </w:r>
      <w:r w:rsidRPr="00F80B8C">
        <w:rPr>
          <w:b w:val="0"/>
        </w:rPr>
        <w:t>Steuerung.</w:t>
      </w:r>
      <w:r w:rsidR="00072F88" w:rsidRPr="00072F88">
        <w:t xml:space="preserve"> </w:t>
      </w:r>
      <w:r w:rsidR="00072F88" w:rsidRPr="00072F88">
        <w:rPr>
          <w:b w:val="0"/>
        </w:rPr>
        <w:t>Die Hörmann Fachpartner sind entsprechend geschult und übernehmen die Installation.</w:t>
      </w:r>
      <w:r w:rsidR="00886561">
        <w:rPr>
          <w:b w:val="0"/>
        </w:rPr>
        <w:t xml:space="preserve"> </w:t>
      </w:r>
    </w:p>
    <w:p w14:paraId="0DEE7CFF" w14:textId="323E4496" w:rsidR="00BA6673" w:rsidRDefault="00BA6673" w:rsidP="00BA6673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>
        <w:rPr>
          <w:sz w:val="18"/>
          <w:szCs w:val="18"/>
        </w:rPr>
        <w:t>2.61</w:t>
      </w:r>
      <w:r w:rsidR="00554679">
        <w:rPr>
          <w:sz w:val="18"/>
          <w:szCs w:val="18"/>
        </w:rPr>
        <w:t>2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703796C6" w14:textId="77777777" w:rsidR="004B6FEF" w:rsidRDefault="004B6FEF" w:rsidP="008A28E8">
      <w:pPr>
        <w:pStyle w:val="PM-Lead"/>
        <w:tabs>
          <w:tab w:val="left" w:pos="4962"/>
        </w:tabs>
        <w:spacing w:before="120" w:after="0"/>
        <w:ind w:right="4148"/>
        <w:rPr>
          <w:b w:val="0"/>
        </w:rPr>
      </w:pPr>
    </w:p>
    <w:p w14:paraId="3780193C" w14:textId="77777777" w:rsidR="006D1BA0" w:rsidRDefault="006D1BA0" w:rsidP="006D1BA0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4854DF60" w14:textId="77777777" w:rsidR="006D1BA0" w:rsidRPr="00766593" w:rsidRDefault="006D1BA0" w:rsidP="006D1BA0">
      <w:pPr>
        <w:rPr>
          <w:rFonts w:ascii="Arial" w:hAnsi="Arial" w:cs="Arial"/>
          <w:b/>
          <w:sz w:val="22"/>
          <w:szCs w:val="22"/>
        </w:rPr>
      </w:pPr>
    </w:p>
    <w:p w14:paraId="7B0A31C6" w14:textId="77777777" w:rsidR="006D1BA0" w:rsidRDefault="006D1BA0" w:rsidP="006D1BA0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77BE78A3" wp14:editId="6127080A">
            <wp:extent cx="1980000" cy="2004802"/>
            <wp:effectExtent l="0" t="0" r="1270" b="0"/>
            <wp:docPr id="114858240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58240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00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ABEE4" w14:textId="00FEDA97" w:rsidR="006D1BA0" w:rsidRPr="004B0D58" w:rsidRDefault="006D1BA0" w:rsidP="006D1BA0">
      <w:pPr>
        <w:pStyle w:val="PM-Standard"/>
        <w:spacing w:before="120" w:after="0"/>
        <w:ind w:right="4162"/>
        <w:jc w:val="left"/>
      </w:pPr>
      <w:r>
        <w:rPr>
          <w:b/>
        </w:rPr>
        <w:t xml:space="preserve">Bild 2: </w:t>
      </w:r>
      <w:r w:rsidRPr="247F37B0">
        <w:t>Für zuverlässigen Brandschutz beim Einsatz von FTS: Feststellanlagensteuerung FAA-Plus von Hörmann</w:t>
      </w:r>
    </w:p>
    <w:p w14:paraId="718A2C75" w14:textId="77777777" w:rsidR="006D1BA0" w:rsidRDefault="006D1BA0" w:rsidP="006D1BA0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316C472B" wp14:editId="21F306CD">
            <wp:extent cx="3780000" cy="2117130"/>
            <wp:effectExtent l="0" t="0" r="0" b="0"/>
            <wp:docPr id="292341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34134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11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8799E" w14:textId="7586C864" w:rsidR="006D1BA0" w:rsidRPr="00DE6931" w:rsidRDefault="006D1BA0" w:rsidP="006D1BA0">
      <w:pPr>
        <w:pStyle w:val="PM-Standard"/>
        <w:spacing w:before="120" w:after="0"/>
        <w:ind w:right="4162"/>
        <w:jc w:val="left"/>
      </w:pPr>
      <w:r>
        <w:rPr>
          <w:b/>
        </w:rPr>
        <w:t xml:space="preserve">Bild 3: </w:t>
      </w:r>
      <w:r w:rsidRPr="00DE6931">
        <w:t xml:space="preserve">Im </w:t>
      </w:r>
      <w:hyperlink r:id="rId13" w:history="1">
        <w:r w:rsidRPr="007E0EEB">
          <w:rPr>
            <w:rStyle w:val="Hyperlink"/>
          </w:rPr>
          <w:t>Video</w:t>
        </w:r>
      </w:hyperlink>
      <w:r w:rsidRPr="00DE6931">
        <w:t xml:space="preserve"> wird die </w:t>
      </w:r>
      <w:r>
        <w:t>Funktionsweise der Feststellanlagensteuerung FAA-Plus und die Kommunikation mit dem FTS deutlich.</w:t>
      </w:r>
    </w:p>
    <w:p w14:paraId="1CB35011" w14:textId="034F9270" w:rsidR="00653277" w:rsidRDefault="00653277">
      <w:pPr>
        <w:rPr>
          <w:rFonts w:ascii="Arial" w:hAnsi="Arial" w:cs="Arial"/>
          <w:bCs/>
          <w:iCs/>
          <w:sz w:val="22"/>
        </w:rPr>
      </w:pPr>
    </w:p>
    <w:p w14:paraId="24B87F81" w14:textId="71D0E2C1" w:rsidR="005F7C93" w:rsidRPr="005F7C93" w:rsidRDefault="00BE2593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</w:pPr>
      <w:r>
        <w:t xml:space="preserve">Brandabschluss </w:t>
      </w:r>
      <w:r w:rsidR="00CA4C59">
        <w:t>bei Förderanlagen</w:t>
      </w:r>
    </w:p>
    <w:p w14:paraId="3C00DFF8" w14:textId="4301B445" w:rsidR="00D36B39" w:rsidRDefault="00675F4F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rStyle w:val="Hyperlink"/>
          <w:b w:val="0"/>
          <w:bCs w:val="0"/>
        </w:rPr>
      </w:pPr>
      <w:r>
        <w:rPr>
          <w:b w:val="0"/>
          <w:bCs w:val="0"/>
        </w:rPr>
        <w:t>Auch für den</w:t>
      </w:r>
      <w:r w:rsidR="00D36B39">
        <w:rPr>
          <w:b w:val="0"/>
          <w:bCs w:val="0"/>
        </w:rPr>
        <w:t xml:space="preserve"> Brandabschluss </w:t>
      </w:r>
      <w:r w:rsidR="00CA4C59">
        <w:rPr>
          <w:b w:val="0"/>
          <w:bCs w:val="0"/>
        </w:rPr>
        <w:t>bei</w:t>
      </w:r>
      <w:r w:rsidR="00D36B39">
        <w:rPr>
          <w:b w:val="0"/>
          <w:bCs w:val="0"/>
        </w:rPr>
        <w:t xml:space="preserve"> Förderanlagen</w:t>
      </w:r>
      <w:r w:rsidR="00921433">
        <w:rPr>
          <w:b w:val="0"/>
          <w:bCs w:val="0"/>
        </w:rPr>
        <w:t xml:space="preserve"> </w:t>
      </w:r>
      <w:r w:rsidR="00D36B39">
        <w:rPr>
          <w:b w:val="0"/>
          <w:bCs w:val="0"/>
        </w:rPr>
        <w:t>bietet Hörmann</w:t>
      </w:r>
      <w:r w:rsidR="00921433">
        <w:rPr>
          <w:b w:val="0"/>
          <w:bCs w:val="0"/>
        </w:rPr>
        <w:t xml:space="preserve"> </w:t>
      </w:r>
      <w:r w:rsidR="00CC25AE">
        <w:rPr>
          <w:b w:val="0"/>
          <w:bCs w:val="0"/>
        </w:rPr>
        <w:t xml:space="preserve">– </w:t>
      </w:r>
      <w:r w:rsidR="00DC0221">
        <w:rPr>
          <w:b w:val="0"/>
          <w:bCs w:val="0"/>
        </w:rPr>
        <w:t xml:space="preserve">hier </w:t>
      </w:r>
      <w:r w:rsidR="008423B7">
        <w:rPr>
          <w:b w:val="0"/>
          <w:bCs w:val="0"/>
        </w:rPr>
        <w:t>gemeinsam mit seinem Partner Hodapp</w:t>
      </w:r>
      <w:r w:rsidR="006F182F">
        <w:rPr>
          <w:b w:val="0"/>
          <w:bCs w:val="0"/>
        </w:rPr>
        <w:t xml:space="preserve"> </w:t>
      </w:r>
      <w:r w:rsidR="00CC25AE">
        <w:rPr>
          <w:b w:val="0"/>
          <w:bCs w:val="0"/>
        </w:rPr>
        <w:t xml:space="preserve">– </w:t>
      </w:r>
      <w:r w:rsidR="006F182F">
        <w:rPr>
          <w:b w:val="0"/>
          <w:bCs w:val="0"/>
        </w:rPr>
        <w:t>eine zuverlässige Lösung</w:t>
      </w:r>
      <w:r w:rsidR="003121A6">
        <w:rPr>
          <w:b w:val="0"/>
          <w:bCs w:val="0"/>
        </w:rPr>
        <w:t xml:space="preserve">: </w:t>
      </w:r>
      <w:r w:rsidR="00DD7F2A" w:rsidRPr="00DD7F2A">
        <w:rPr>
          <w:b w:val="0"/>
          <w:bCs w:val="0"/>
        </w:rPr>
        <w:t xml:space="preserve">Schnelllauf- </w:t>
      </w:r>
      <w:r w:rsidR="006A4CEB">
        <w:rPr>
          <w:b w:val="0"/>
          <w:bCs w:val="0"/>
        </w:rPr>
        <w:t>und</w:t>
      </w:r>
      <w:r w:rsidR="00DD7F2A" w:rsidRPr="00DD7F2A">
        <w:rPr>
          <w:b w:val="0"/>
          <w:bCs w:val="0"/>
        </w:rPr>
        <w:t xml:space="preserve"> Brandschutztore </w:t>
      </w:r>
      <w:r w:rsidR="003121A6">
        <w:rPr>
          <w:b w:val="0"/>
          <w:bCs w:val="0"/>
        </w:rPr>
        <w:t>in Hörmann Qualität</w:t>
      </w:r>
      <w:r w:rsidR="00DC0221">
        <w:rPr>
          <w:b w:val="0"/>
          <w:bCs w:val="0"/>
        </w:rPr>
        <w:t xml:space="preserve"> werden </w:t>
      </w:r>
      <w:r w:rsidR="00965933">
        <w:rPr>
          <w:b w:val="0"/>
          <w:bCs w:val="0"/>
        </w:rPr>
        <w:t xml:space="preserve">mit der Feststellanlage HPS-Advanced und der Freifahrsteuerung </w:t>
      </w:r>
      <w:r w:rsidR="002F73C0">
        <w:rPr>
          <w:b w:val="0"/>
          <w:bCs w:val="0"/>
        </w:rPr>
        <w:t>HPS-Drive</w:t>
      </w:r>
      <w:r w:rsidR="00540EDB">
        <w:rPr>
          <w:b w:val="0"/>
          <w:bCs w:val="0"/>
        </w:rPr>
        <w:t xml:space="preserve"> von Hodapp</w:t>
      </w:r>
      <w:r w:rsidR="00DC0221">
        <w:rPr>
          <w:b w:val="0"/>
          <w:bCs w:val="0"/>
        </w:rPr>
        <w:t xml:space="preserve"> kombiniert</w:t>
      </w:r>
      <w:r w:rsidR="002F73C0">
        <w:rPr>
          <w:b w:val="0"/>
          <w:bCs w:val="0"/>
        </w:rPr>
        <w:t xml:space="preserve">. </w:t>
      </w:r>
      <w:r w:rsidR="00551662">
        <w:rPr>
          <w:b w:val="0"/>
          <w:bCs w:val="0"/>
        </w:rPr>
        <w:t xml:space="preserve">Vertrieb, Montage und Inbetriebnahme </w:t>
      </w:r>
      <w:r w:rsidR="00E70C46">
        <w:rPr>
          <w:b w:val="0"/>
          <w:bCs w:val="0"/>
        </w:rPr>
        <w:t xml:space="preserve">für diese Lösungen </w:t>
      </w:r>
      <w:r w:rsidR="00551662">
        <w:rPr>
          <w:b w:val="0"/>
          <w:bCs w:val="0"/>
        </w:rPr>
        <w:t xml:space="preserve">übernimmt </w:t>
      </w:r>
      <w:r w:rsidR="00CE449F">
        <w:rPr>
          <w:b w:val="0"/>
          <w:bCs w:val="0"/>
        </w:rPr>
        <w:t>Hodapp.</w:t>
      </w:r>
      <w:r w:rsidR="009C3234" w:rsidRPr="247F37B0">
        <w:rPr>
          <w:rFonts w:ascii="Times New Roman" w:hAnsi="Times New Roman" w:cs="Times New Roman"/>
          <w:b w:val="0"/>
          <w:bCs w:val="0"/>
          <w:sz w:val="24"/>
        </w:rPr>
        <w:t xml:space="preserve"> </w:t>
      </w:r>
      <w:hyperlink r:id="rId14">
        <w:r w:rsidR="009C3234" w:rsidRPr="247F37B0">
          <w:rPr>
            <w:rStyle w:val="Hyperlink"/>
            <w:b w:val="0"/>
            <w:bCs w:val="0"/>
          </w:rPr>
          <w:t>Förderanlagenabschluss › HODAPP GmbH &amp; Co. KG</w:t>
        </w:r>
      </w:hyperlink>
    </w:p>
    <w:p w14:paraId="2A02D91A" w14:textId="77777777" w:rsidR="001F390B" w:rsidRDefault="001F390B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rStyle w:val="Hyperlink"/>
          <w:b w:val="0"/>
          <w:bCs w:val="0"/>
        </w:rPr>
      </w:pPr>
    </w:p>
    <w:p w14:paraId="724EFA32" w14:textId="76E9AA3F" w:rsidR="001F390B" w:rsidRDefault="001F390B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rStyle w:val="Hyperlink"/>
          <w:b w:val="0"/>
          <w:bCs w:val="0"/>
        </w:rPr>
      </w:pPr>
      <w:r w:rsidRPr="00554679">
        <w:rPr>
          <w:rStyle w:val="Hyperlink"/>
          <w:b w:val="0"/>
          <w:bCs w:val="0"/>
          <w:noProof/>
          <w:u w:val="none"/>
        </w:rPr>
        <w:drawing>
          <wp:inline distT="0" distB="0" distL="0" distR="0" wp14:anchorId="5EF1756A" wp14:editId="690D40DC">
            <wp:extent cx="1705648" cy="1834824"/>
            <wp:effectExtent l="0" t="0" r="8890" b="0"/>
            <wp:docPr id="12784154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8" r="3948"/>
                    <a:stretch/>
                  </pic:blipFill>
                  <pic:spPr bwMode="auto">
                    <a:xfrm>
                      <a:off x="0" y="0"/>
                      <a:ext cx="1705951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C8477D" w14:textId="1145C9F7" w:rsidR="001F390B" w:rsidRDefault="001F390B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b w:val="0"/>
          <w:bCs w:val="0"/>
        </w:rPr>
      </w:pPr>
      <w:r w:rsidRPr="001F390B">
        <w:rPr>
          <w:iCs w:val="0"/>
        </w:rPr>
        <w:t>Bild</w:t>
      </w:r>
      <w:r w:rsidR="00732C9A">
        <w:rPr>
          <w:iCs w:val="0"/>
        </w:rPr>
        <w:t xml:space="preserve"> Brandabschluss </w:t>
      </w:r>
      <w:r w:rsidR="00845928">
        <w:rPr>
          <w:iCs w:val="0"/>
        </w:rPr>
        <w:t>Förderanlagen</w:t>
      </w:r>
      <w:r w:rsidRPr="001F390B">
        <w:rPr>
          <w:iCs w:val="0"/>
        </w:rPr>
        <w:t xml:space="preserve">: </w:t>
      </w:r>
      <w:r w:rsidRPr="001F390B">
        <w:rPr>
          <w:b w:val="0"/>
          <w:bCs w:val="0"/>
          <w:iCs w:val="0"/>
        </w:rPr>
        <w:t>Vier, die sich perfekt ergänzen: Der Förderanlagenabschluss kombiniert das Hörmann Feuerschutzhubtor FHT EI2 90/120, das Schnelllauftor V 3009 Conveyor, die Feststellanlage HPS-Advanced und die Freifahrsteuerung HPS-Drive.</w:t>
      </w:r>
    </w:p>
    <w:p w14:paraId="7890415C" w14:textId="77777777" w:rsidR="00AC2DF5" w:rsidRDefault="00AC2DF5" w:rsidP="00AC2DF5">
      <w:pPr>
        <w:rPr>
          <w:rFonts w:ascii="Arial" w:hAnsi="Arial" w:cs="Arial"/>
          <w:b/>
          <w:sz w:val="22"/>
          <w:szCs w:val="22"/>
        </w:rPr>
      </w:pPr>
    </w:p>
    <w:p w14:paraId="3C37B536" w14:textId="7720FD9E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16"/>
      <w:footerReference w:type="default" r:id="rId17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ACEFA5" w14:textId="77777777" w:rsidR="00653389" w:rsidRDefault="00653389">
      <w:r>
        <w:separator/>
      </w:r>
    </w:p>
  </w:endnote>
  <w:endnote w:type="continuationSeparator" w:id="0">
    <w:p w14:paraId="19D5643B" w14:textId="77777777" w:rsidR="00653389" w:rsidRDefault="00653389">
      <w:r>
        <w:continuationSeparator/>
      </w:r>
    </w:p>
  </w:endnote>
  <w:endnote w:type="continuationNotice" w:id="1">
    <w:p w14:paraId="1320AADB" w14:textId="77777777" w:rsidR="00653389" w:rsidRDefault="0065338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5CF47190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821344">
      <w:rPr>
        <w:rFonts w:ascii="Arial" w:hAnsi="Arial" w:cs="Arial"/>
        <w:color w:val="808080"/>
        <w:sz w:val="16"/>
        <w:szCs w:val="16"/>
      </w:rPr>
      <w:t>251</w:t>
    </w:r>
    <w:r w:rsidR="00DC3B66">
      <w:rPr>
        <w:rFonts w:ascii="Arial" w:hAnsi="Arial" w:cs="Arial"/>
        <w:color w:val="808080"/>
        <w:sz w:val="16"/>
        <w:szCs w:val="16"/>
      </w:rPr>
      <w:t>0</w:t>
    </w:r>
    <w:r w:rsidR="006F2B6F">
      <w:rPr>
        <w:rFonts w:ascii="Arial" w:hAnsi="Arial" w:cs="Arial"/>
        <w:color w:val="808080"/>
        <w:sz w:val="16"/>
        <w:szCs w:val="16"/>
      </w:rPr>
      <w:t xml:space="preserve"> 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F2B6F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A03796" w14:textId="77777777" w:rsidR="00653389" w:rsidRDefault="00653389">
      <w:r>
        <w:separator/>
      </w:r>
    </w:p>
  </w:footnote>
  <w:footnote w:type="continuationSeparator" w:id="0">
    <w:p w14:paraId="55687A91" w14:textId="77777777" w:rsidR="00653389" w:rsidRDefault="00653389">
      <w:r>
        <w:continuationSeparator/>
      </w:r>
    </w:p>
  </w:footnote>
  <w:footnote w:type="continuationNotice" w:id="1">
    <w:p w14:paraId="50D61B35" w14:textId="77777777" w:rsidR="00653389" w:rsidRDefault="0065338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AAF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868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305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375C6"/>
    <w:rsid w:val="00040160"/>
    <w:rsid w:val="00041EB4"/>
    <w:rsid w:val="00042239"/>
    <w:rsid w:val="00042326"/>
    <w:rsid w:val="00042723"/>
    <w:rsid w:val="00043015"/>
    <w:rsid w:val="000443E7"/>
    <w:rsid w:val="0004481A"/>
    <w:rsid w:val="00044DE2"/>
    <w:rsid w:val="0004550C"/>
    <w:rsid w:val="000455E7"/>
    <w:rsid w:val="00045F1C"/>
    <w:rsid w:val="0004636D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85F"/>
    <w:rsid w:val="00054F1A"/>
    <w:rsid w:val="0005699A"/>
    <w:rsid w:val="00056A05"/>
    <w:rsid w:val="00057413"/>
    <w:rsid w:val="00057438"/>
    <w:rsid w:val="000606F5"/>
    <w:rsid w:val="00061B80"/>
    <w:rsid w:val="00061BAA"/>
    <w:rsid w:val="00061EBF"/>
    <w:rsid w:val="000622E1"/>
    <w:rsid w:val="00062E60"/>
    <w:rsid w:val="00063662"/>
    <w:rsid w:val="00063C02"/>
    <w:rsid w:val="00064F56"/>
    <w:rsid w:val="00065298"/>
    <w:rsid w:val="00065A71"/>
    <w:rsid w:val="00065B88"/>
    <w:rsid w:val="00065D4F"/>
    <w:rsid w:val="000668D1"/>
    <w:rsid w:val="00066D21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2F88"/>
    <w:rsid w:val="000736F7"/>
    <w:rsid w:val="000748CD"/>
    <w:rsid w:val="00075641"/>
    <w:rsid w:val="00075AA2"/>
    <w:rsid w:val="0007609D"/>
    <w:rsid w:val="0007631E"/>
    <w:rsid w:val="000775C7"/>
    <w:rsid w:val="00077661"/>
    <w:rsid w:val="000776F8"/>
    <w:rsid w:val="0007774A"/>
    <w:rsid w:val="00080199"/>
    <w:rsid w:val="0008130D"/>
    <w:rsid w:val="0008156F"/>
    <w:rsid w:val="00081CE9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79C"/>
    <w:rsid w:val="000858B3"/>
    <w:rsid w:val="00086A91"/>
    <w:rsid w:val="00086B36"/>
    <w:rsid w:val="00087D85"/>
    <w:rsid w:val="00087F2C"/>
    <w:rsid w:val="00087F86"/>
    <w:rsid w:val="0009016E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ABC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4653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5DDA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2EC4"/>
    <w:rsid w:val="000D3176"/>
    <w:rsid w:val="000D3451"/>
    <w:rsid w:val="000D4185"/>
    <w:rsid w:val="000D41A7"/>
    <w:rsid w:val="000D43AE"/>
    <w:rsid w:val="000D4429"/>
    <w:rsid w:val="000D4545"/>
    <w:rsid w:val="000D4655"/>
    <w:rsid w:val="000D4A8F"/>
    <w:rsid w:val="000D4ADF"/>
    <w:rsid w:val="000D4C4F"/>
    <w:rsid w:val="000D4E6C"/>
    <w:rsid w:val="000D62ED"/>
    <w:rsid w:val="000D63BC"/>
    <w:rsid w:val="000D71B7"/>
    <w:rsid w:val="000D7902"/>
    <w:rsid w:val="000D7A67"/>
    <w:rsid w:val="000D7F93"/>
    <w:rsid w:val="000E0418"/>
    <w:rsid w:val="000E1125"/>
    <w:rsid w:val="000E170B"/>
    <w:rsid w:val="000E2558"/>
    <w:rsid w:val="000E2A57"/>
    <w:rsid w:val="000E2F54"/>
    <w:rsid w:val="000E31F1"/>
    <w:rsid w:val="000E363E"/>
    <w:rsid w:val="000E3BB3"/>
    <w:rsid w:val="000E3C64"/>
    <w:rsid w:val="000E40E5"/>
    <w:rsid w:val="000E4709"/>
    <w:rsid w:val="000E4F94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522F"/>
    <w:rsid w:val="000F57D0"/>
    <w:rsid w:val="000F67EA"/>
    <w:rsid w:val="00100150"/>
    <w:rsid w:val="0010090E"/>
    <w:rsid w:val="00101CF5"/>
    <w:rsid w:val="001020D5"/>
    <w:rsid w:val="001025D9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2FD6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3EA"/>
    <w:rsid w:val="001555D8"/>
    <w:rsid w:val="001569CD"/>
    <w:rsid w:val="00157D2E"/>
    <w:rsid w:val="00157D83"/>
    <w:rsid w:val="00157EA5"/>
    <w:rsid w:val="00160893"/>
    <w:rsid w:val="00161197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AFB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4C0B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0F0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EAA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043"/>
    <w:rsid w:val="001B7C96"/>
    <w:rsid w:val="001C1675"/>
    <w:rsid w:val="001C238F"/>
    <w:rsid w:val="001C28E2"/>
    <w:rsid w:val="001C2ACC"/>
    <w:rsid w:val="001C2B88"/>
    <w:rsid w:val="001C2E34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3CB"/>
    <w:rsid w:val="001D240B"/>
    <w:rsid w:val="001D25A9"/>
    <w:rsid w:val="001D2CD3"/>
    <w:rsid w:val="001D3089"/>
    <w:rsid w:val="001D4183"/>
    <w:rsid w:val="001D42A8"/>
    <w:rsid w:val="001D42B1"/>
    <w:rsid w:val="001D430B"/>
    <w:rsid w:val="001D4459"/>
    <w:rsid w:val="001D4ABA"/>
    <w:rsid w:val="001D526D"/>
    <w:rsid w:val="001D55D1"/>
    <w:rsid w:val="001D5FD1"/>
    <w:rsid w:val="001D68B8"/>
    <w:rsid w:val="001D7C8B"/>
    <w:rsid w:val="001D7DD6"/>
    <w:rsid w:val="001D7E3D"/>
    <w:rsid w:val="001E003E"/>
    <w:rsid w:val="001E11B5"/>
    <w:rsid w:val="001E1802"/>
    <w:rsid w:val="001E1AEE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8E6"/>
    <w:rsid w:val="001F1952"/>
    <w:rsid w:val="001F1F52"/>
    <w:rsid w:val="001F210F"/>
    <w:rsid w:val="001F2B55"/>
    <w:rsid w:val="001F2E48"/>
    <w:rsid w:val="001F390B"/>
    <w:rsid w:val="001F474A"/>
    <w:rsid w:val="001F538E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17FB2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43C2"/>
    <w:rsid w:val="0022492D"/>
    <w:rsid w:val="0022494F"/>
    <w:rsid w:val="00225103"/>
    <w:rsid w:val="00225212"/>
    <w:rsid w:val="00225972"/>
    <w:rsid w:val="00226579"/>
    <w:rsid w:val="0022687C"/>
    <w:rsid w:val="002269C5"/>
    <w:rsid w:val="00226BE9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4752A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58F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913"/>
    <w:rsid w:val="002757D9"/>
    <w:rsid w:val="002764DC"/>
    <w:rsid w:val="00276702"/>
    <w:rsid w:val="00276725"/>
    <w:rsid w:val="00276824"/>
    <w:rsid w:val="00277861"/>
    <w:rsid w:val="00277D2D"/>
    <w:rsid w:val="00280A29"/>
    <w:rsid w:val="00281490"/>
    <w:rsid w:val="002814C1"/>
    <w:rsid w:val="0028303D"/>
    <w:rsid w:val="0028354D"/>
    <w:rsid w:val="00283B69"/>
    <w:rsid w:val="002847B3"/>
    <w:rsid w:val="00284C9F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05C7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0BD8"/>
    <w:rsid w:val="002C2BF5"/>
    <w:rsid w:val="002C390A"/>
    <w:rsid w:val="002C3BC0"/>
    <w:rsid w:val="002C3E06"/>
    <w:rsid w:val="002C3E6E"/>
    <w:rsid w:val="002C5040"/>
    <w:rsid w:val="002C5703"/>
    <w:rsid w:val="002C617C"/>
    <w:rsid w:val="002C659B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4A1"/>
    <w:rsid w:val="002D2901"/>
    <w:rsid w:val="002D32FE"/>
    <w:rsid w:val="002D3D0D"/>
    <w:rsid w:val="002D4168"/>
    <w:rsid w:val="002D41DA"/>
    <w:rsid w:val="002D58A6"/>
    <w:rsid w:val="002D688C"/>
    <w:rsid w:val="002D6C11"/>
    <w:rsid w:val="002D6C8D"/>
    <w:rsid w:val="002D77A0"/>
    <w:rsid w:val="002D7B0B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103B"/>
    <w:rsid w:val="002F3C3E"/>
    <w:rsid w:val="002F4F4E"/>
    <w:rsid w:val="002F55C6"/>
    <w:rsid w:val="002F56F4"/>
    <w:rsid w:val="002F57B6"/>
    <w:rsid w:val="002F5D70"/>
    <w:rsid w:val="002F60FA"/>
    <w:rsid w:val="002F66E2"/>
    <w:rsid w:val="002F66E9"/>
    <w:rsid w:val="002F69C6"/>
    <w:rsid w:val="002F7075"/>
    <w:rsid w:val="002F736E"/>
    <w:rsid w:val="002F73C0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1B3E"/>
    <w:rsid w:val="003121A6"/>
    <w:rsid w:val="003130D2"/>
    <w:rsid w:val="0031418B"/>
    <w:rsid w:val="00314F32"/>
    <w:rsid w:val="00315A9F"/>
    <w:rsid w:val="00316546"/>
    <w:rsid w:val="003165B0"/>
    <w:rsid w:val="00316FD9"/>
    <w:rsid w:val="00317126"/>
    <w:rsid w:val="003171B4"/>
    <w:rsid w:val="0031735B"/>
    <w:rsid w:val="00317862"/>
    <w:rsid w:val="00317AE4"/>
    <w:rsid w:val="00321134"/>
    <w:rsid w:val="00321DFD"/>
    <w:rsid w:val="0032205D"/>
    <w:rsid w:val="0032208C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429"/>
    <w:rsid w:val="003347DF"/>
    <w:rsid w:val="003353FF"/>
    <w:rsid w:val="00335CCB"/>
    <w:rsid w:val="003360D1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6CC9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2EF"/>
    <w:rsid w:val="00361622"/>
    <w:rsid w:val="00361FDF"/>
    <w:rsid w:val="00362D86"/>
    <w:rsid w:val="00362ED1"/>
    <w:rsid w:val="00364A07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E82"/>
    <w:rsid w:val="00366F21"/>
    <w:rsid w:val="0036728F"/>
    <w:rsid w:val="003701F0"/>
    <w:rsid w:val="003701F7"/>
    <w:rsid w:val="003723BB"/>
    <w:rsid w:val="00372419"/>
    <w:rsid w:val="00373553"/>
    <w:rsid w:val="00373562"/>
    <w:rsid w:val="003736B9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6E03"/>
    <w:rsid w:val="00387178"/>
    <w:rsid w:val="003879F7"/>
    <w:rsid w:val="0039034C"/>
    <w:rsid w:val="00390E77"/>
    <w:rsid w:val="0039113E"/>
    <w:rsid w:val="00391A07"/>
    <w:rsid w:val="003928A7"/>
    <w:rsid w:val="00392BA8"/>
    <w:rsid w:val="00394570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401"/>
    <w:rsid w:val="003A6BFA"/>
    <w:rsid w:val="003A763F"/>
    <w:rsid w:val="003A7793"/>
    <w:rsid w:val="003A77B6"/>
    <w:rsid w:val="003A7F23"/>
    <w:rsid w:val="003B0430"/>
    <w:rsid w:val="003B0DCC"/>
    <w:rsid w:val="003B12BA"/>
    <w:rsid w:val="003B1331"/>
    <w:rsid w:val="003B1A35"/>
    <w:rsid w:val="003B1B87"/>
    <w:rsid w:val="003B1FEF"/>
    <w:rsid w:val="003B3012"/>
    <w:rsid w:val="003B3381"/>
    <w:rsid w:val="003B36F1"/>
    <w:rsid w:val="003B3A57"/>
    <w:rsid w:val="003B3C55"/>
    <w:rsid w:val="003B3CA2"/>
    <w:rsid w:val="003B436C"/>
    <w:rsid w:val="003B5607"/>
    <w:rsid w:val="003B6C34"/>
    <w:rsid w:val="003B6DB0"/>
    <w:rsid w:val="003B7529"/>
    <w:rsid w:val="003B7A3E"/>
    <w:rsid w:val="003B7CE7"/>
    <w:rsid w:val="003C19EA"/>
    <w:rsid w:val="003C1D1E"/>
    <w:rsid w:val="003C2174"/>
    <w:rsid w:val="003C2533"/>
    <w:rsid w:val="003C2C19"/>
    <w:rsid w:val="003C3020"/>
    <w:rsid w:val="003C3204"/>
    <w:rsid w:val="003C3F7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346"/>
    <w:rsid w:val="003D799C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05C"/>
    <w:rsid w:val="003F57E4"/>
    <w:rsid w:val="003F58DF"/>
    <w:rsid w:val="003F5A83"/>
    <w:rsid w:val="003F6227"/>
    <w:rsid w:val="003F639C"/>
    <w:rsid w:val="003F6F7E"/>
    <w:rsid w:val="003F6FDF"/>
    <w:rsid w:val="003F7BF1"/>
    <w:rsid w:val="00400113"/>
    <w:rsid w:val="0040130C"/>
    <w:rsid w:val="004015D9"/>
    <w:rsid w:val="00401910"/>
    <w:rsid w:val="004020DB"/>
    <w:rsid w:val="004023B8"/>
    <w:rsid w:val="004026AB"/>
    <w:rsid w:val="00403698"/>
    <w:rsid w:val="00403979"/>
    <w:rsid w:val="00404E0E"/>
    <w:rsid w:val="0040524A"/>
    <w:rsid w:val="004056D0"/>
    <w:rsid w:val="00405825"/>
    <w:rsid w:val="00405C37"/>
    <w:rsid w:val="00406783"/>
    <w:rsid w:val="00406D28"/>
    <w:rsid w:val="00407561"/>
    <w:rsid w:val="00407D49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1B3"/>
    <w:rsid w:val="004173BB"/>
    <w:rsid w:val="004177DC"/>
    <w:rsid w:val="00420192"/>
    <w:rsid w:val="00421C56"/>
    <w:rsid w:val="00421F9C"/>
    <w:rsid w:val="004220E2"/>
    <w:rsid w:val="0042272D"/>
    <w:rsid w:val="00423068"/>
    <w:rsid w:val="00425054"/>
    <w:rsid w:val="00425B97"/>
    <w:rsid w:val="00425C00"/>
    <w:rsid w:val="00427304"/>
    <w:rsid w:val="00427835"/>
    <w:rsid w:val="00431FDA"/>
    <w:rsid w:val="004324D6"/>
    <w:rsid w:val="004336A5"/>
    <w:rsid w:val="004337C7"/>
    <w:rsid w:val="00433980"/>
    <w:rsid w:val="00433F63"/>
    <w:rsid w:val="0043405B"/>
    <w:rsid w:val="00434620"/>
    <w:rsid w:val="00434FA4"/>
    <w:rsid w:val="004353DE"/>
    <w:rsid w:val="00436348"/>
    <w:rsid w:val="00436497"/>
    <w:rsid w:val="0043780D"/>
    <w:rsid w:val="00437D49"/>
    <w:rsid w:val="00437D4E"/>
    <w:rsid w:val="00440BDD"/>
    <w:rsid w:val="004414C2"/>
    <w:rsid w:val="00441C6A"/>
    <w:rsid w:val="00441F8C"/>
    <w:rsid w:val="00442654"/>
    <w:rsid w:val="004428DA"/>
    <w:rsid w:val="00442C9F"/>
    <w:rsid w:val="00443B10"/>
    <w:rsid w:val="00443BD4"/>
    <w:rsid w:val="00443E0A"/>
    <w:rsid w:val="004440FD"/>
    <w:rsid w:val="00444419"/>
    <w:rsid w:val="0044443B"/>
    <w:rsid w:val="00445E0A"/>
    <w:rsid w:val="00445EDD"/>
    <w:rsid w:val="00447404"/>
    <w:rsid w:val="00447813"/>
    <w:rsid w:val="00447F36"/>
    <w:rsid w:val="00450154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109"/>
    <w:rsid w:val="0046737A"/>
    <w:rsid w:val="004678A6"/>
    <w:rsid w:val="004678F2"/>
    <w:rsid w:val="004707A6"/>
    <w:rsid w:val="004707EF"/>
    <w:rsid w:val="0047188C"/>
    <w:rsid w:val="00472A55"/>
    <w:rsid w:val="00472F96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B62"/>
    <w:rsid w:val="00492C69"/>
    <w:rsid w:val="00493DA3"/>
    <w:rsid w:val="0049402E"/>
    <w:rsid w:val="004943AF"/>
    <w:rsid w:val="00494678"/>
    <w:rsid w:val="00494B18"/>
    <w:rsid w:val="00495674"/>
    <w:rsid w:val="004956E7"/>
    <w:rsid w:val="00495853"/>
    <w:rsid w:val="00495D68"/>
    <w:rsid w:val="0049615F"/>
    <w:rsid w:val="00496448"/>
    <w:rsid w:val="0049687A"/>
    <w:rsid w:val="00496B30"/>
    <w:rsid w:val="004974D7"/>
    <w:rsid w:val="004977C8"/>
    <w:rsid w:val="00497C84"/>
    <w:rsid w:val="004A0BFC"/>
    <w:rsid w:val="004A1037"/>
    <w:rsid w:val="004A1200"/>
    <w:rsid w:val="004A17E9"/>
    <w:rsid w:val="004A19CE"/>
    <w:rsid w:val="004A1C62"/>
    <w:rsid w:val="004A1D8B"/>
    <w:rsid w:val="004A2641"/>
    <w:rsid w:val="004A2B68"/>
    <w:rsid w:val="004A417D"/>
    <w:rsid w:val="004A483F"/>
    <w:rsid w:val="004A4BA0"/>
    <w:rsid w:val="004A4D0C"/>
    <w:rsid w:val="004A649A"/>
    <w:rsid w:val="004A67D8"/>
    <w:rsid w:val="004A79F4"/>
    <w:rsid w:val="004A7B9E"/>
    <w:rsid w:val="004B037C"/>
    <w:rsid w:val="004B0D58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6FEF"/>
    <w:rsid w:val="004B7141"/>
    <w:rsid w:val="004C0A72"/>
    <w:rsid w:val="004C125C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610F"/>
    <w:rsid w:val="004D7178"/>
    <w:rsid w:val="004D761D"/>
    <w:rsid w:val="004D7C26"/>
    <w:rsid w:val="004E036F"/>
    <w:rsid w:val="004E087C"/>
    <w:rsid w:val="004E20E9"/>
    <w:rsid w:val="004E26E1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E08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07E6D"/>
    <w:rsid w:val="00510059"/>
    <w:rsid w:val="005104A1"/>
    <w:rsid w:val="00510889"/>
    <w:rsid w:val="0051174B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603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0EDB"/>
    <w:rsid w:val="005414F2"/>
    <w:rsid w:val="00541706"/>
    <w:rsid w:val="00542925"/>
    <w:rsid w:val="005449B9"/>
    <w:rsid w:val="00544EA4"/>
    <w:rsid w:val="00544FB1"/>
    <w:rsid w:val="00545313"/>
    <w:rsid w:val="00545387"/>
    <w:rsid w:val="00545397"/>
    <w:rsid w:val="005462C5"/>
    <w:rsid w:val="00546EA6"/>
    <w:rsid w:val="0054713C"/>
    <w:rsid w:val="00547248"/>
    <w:rsid w:val="00547330"/>
    <w:rsid w:val="0054787B"/>
    <w:rsid w:val="005504F9"/>
    <w:rsid w:val="00550CFC"/>
    <w:rsid w:val="005513AD"/>
    <w:rsid w:val="00551662"/>
    <w:rsid w:val="00551AFF"/>
    <w:rsid w:val="005520E8"/>
    <w:rsid w:val="0055232D"/>
    <w:rsid w:val="00552AE4"/>
    <w:rsid w:val="005530EB"/>
    <w:rsid w:val="00553187"/>
    <w:rsid w:val="00553D75"/>
    <w:rsid w:val="00554679"/>
    <w:rsid w:val="00556E2D"/>
    <w:rsid w:val="0055723B"/>
    <w:rsid w:val="00557705"/>
    <w:rsid w:val="00557AB8"/>
    <w:rsid w:val="00557BC7"/>
    <w:rsid w:val="0056140D"/>
    <w:rsid w:val="0056180C"/>
    <w:rsid w:val="00561B5C"/>
    <w:rsid w:val="00561D95"/>
    <w:rsid w:val="005628F7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0FE2"/>
    <w:rsid w:val="005715A8"/>
    <w:rsid w:val="00571D86"/>
    <w:rsid w:val="00572089"/>
    <w:rsid w:val="00573859"/>
    <w:rsid w:val="005748F6"/>
    <w:rsid w:val="005754A4"/>
    <w:rsid w:val="00575B5A"/>
    <w:rsid w:val="00576131"/>
    <w:rsid w:val="00576517"/>
    <w:rsid w:val="00580C32"/>
    <w:rsid w:val="00580E13"/>
    <w:rsid w:val="0058120E"/>
    <w:rsid w:val="00581467"/>
    <w:rsid w:val="00581843"/>
    <w:rsid w:val="00581EC6"/>
    <w:rsid w:val="005825DC"/>
    <w:rsid w:val="0058279D"/>
    <w:rsid w:val="00583862"/>
    <w:rsid w:val="00583C8E"/>
    <w:rsid w:val="00583F39"/>
    <w:rsid w:val="0058420B"/>
    <w:rsid w:val="00585385"/>
    <w:rsid w:val="00585CF1"/>
    <w:rsid w:val="00587D38"/>
    <w:rsid w:val="00587F11"/>
    <w:rsid w:val="00590C8F"/>
    <w:rsid w:val="005928D8"/>
    <w:rsid w:val="00592C02"/>
    <w:rsid w:val="00592C9D"/>
    <w:rsid w:val="00593159"/>
    <w:rsid w:val="00593786"/>
    <w:rsid w:val="005937E8"/>
    <w:rsid w:val="00593E2A"/>
    <w:rsid w:val="00594B23"/>
    <w:rsid w:val="00594C24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4C30"/>
    <w:rsid w:val="005A5983"/>
    <w:rsid w:val="005A638D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1067"/>
    <w:rsid w:val="005C3317"/>
    <w:rsid w:val="005C33D3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6A5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4931"/>
    <w:rsid w:val="005E54C4"/>
    <w:rsid w:val="005E563F"/>
    <w:rsid w:val="005E6BC3"/>
    <w:rsid w:val="005E7144"/>
    <w:rsid w:val="005E7186"/>
    <w:rsid w:val="005E7D07"/>
    <w:rsid w:val="005E7D8E"/>
    <w:rsid w:val="005F0C51"/>
    <w:rsid w:val="005F0DDF"/>
    <w:rsid w:val="005F0E6E"/>
    <w:rsid w:val="005F121E"/>
    <w:rsid w:val="005F1631"/>
    <w:rsid w:val="005F1D4F"/>
    <w:rsid w:val="005F24E9"/>
    <w:rsid w:val="005F2923"/>
    <w:rsid w:val="005F34A5"/>
    <w:rsid w:val="005F3571"/>
    <w:rsid w:val="005F39AB"/>
    <w:rsid w:val="005F3A34"/>
    <w:rsid w:val="005F4792"/>
    <w:rsid w:val="005F4FAE"/>
    <w:rsid w:val="005F5FF8"/>
    <w:rsid w:val="005F62F6"/>
    <w:rsid w:val="005F6910"/>
    <w:rsid w:val="005F69E8"/>
    <w:rsid w:val="005F7018"/>
    <w:rsid w:val="005F7C93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0D94"/>
    <w:rsid w:val="00621587"/>
    <w:rsid w:val="00622464"/>
    <w:rsid w:val="0062254E"/>
    <w:rsid w:val="00622F5B"/>
    <w:rsid w:val="00623398"/>
    <w:rsid w:val="006233FF"/>
    <w:rsid w:val="00624091"/>
    <w:rsid w:val="00624312"/>
    <w:rsid w:val="006245D6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1691"/>
    <w:rsid w:val="00632E14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A9E"/>
    <w:rsid w:val="00645CBC"/>
    <w:rsid w:val="006467B8"/>
    <w:rsid w:val="00646BA4"/>
    <w:rsid w:val="00646C60"/>
    <w:rsid w:val="006479EE"/>
    <w:rsid w:val="00651D63"/>
    <w:rsid w:val="00652076"/>
    <w:rsid w:val="00652086"/>
    <w:rsid w:val="00652AAC"/>
    <w:rsid w:val="00652DAA"/>
    <w:rsid w:val="00652FEF"/>
    <w:rsid w:val="00653277"/>
    <w:rsid w:val="00653351"/>
    <w:rsid w:val="00653389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4CCD"/>
    <w:rsid w:val="00665FF1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5F4F"/>
    <w:rsid w:val="00676A46"/>
    <w:rsid w:val="00677A05"/>
    <w:rsid w:val="00677B19"/>
    <w:rsid w:val="00677DE0"/>
    <w:rsid w:val="00681347"/>
    <w:rsid w:val="0068151F"/>
    <w:rsid w:val="00681522"/>
    <w:rsid w:val="0068167D"/>
    <w:rsid w:val="00682367"/>
    <w:rsid w:val="006825E8"/>
    <w:rsid w:val="00682CF5"/>
    <w:rsid w:val="00682E94"/>
    <w:rsid w:val="006835CF"/>
    <w:rsid w:val="006838A4"/>
    <w:rsid w:val="00684D32"/>
    <w:rsid w:val="00684DE1"/>
    <w:rsid w:val="00685A64"/>
    <w:rsid w:val="006861AA"/>
    <w:rsid w:val="00686346"/>
    <w:rsid w:val="00686E89"/>
    <w:rsid w:val="006914C4"/>
    <w:rsid w:val="0069204F"/>
    <w:rsid w:val="006922AD"/>
    <w:rsid w:val="006929B3"/>
    <w:rsid w:val="00693455"/>
    <w:rsid w:val="00693B3F"/>
    <w:rsid w:val="00694C30"/>
    <w:rsid w:val="00695249"/>
    <w:rsid w:val="00695641"/>
    <w:rsid w:val="00697698"/>
    <w:rsid w:val="00697C0D"/>
    <w:rsid w:val="006A024F"/>
    <w:rsid w:val="006A0CBD"/>
    <w:rsid w:val="006A0D4F"/>
    <w:rsid w:val="006A1906"/>
    <w:rsid w:val="006A1E0C"/>
    <w:rsid w:val="006A33EF"/>
    <w:rsid w:val="006A4800"/>
    <w:rsid w:val="006A4A51"/>
    <w:rsid w:val="006A4CEB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7F3"/>
    <w:rsid w:val="006B5A12"/>
    <w:rsid w:val="006B5B0F"/>
    <w:rsid w:val="006B60F1"/>
    <w:rsid w:val="006B6259"/>
    <w:rsid w:val="006B6673"/>
    <w:rsid w:val="006B6AC5"/>
    <w:rsid w:val="006B7750"/>
    <w:rsid w:val="006B7C59"/>
    <w:rsid w:val="006B7D51"/>
    <w:rsid w:val="006C07A1"/>
    <w:rsid w:val="006C1208"/>
    <w:rsid w:val="006C2012"/>
    <w:rsid w:val="006C20B5"/>
    <w:rsid w:val="006C2A3D"/>
    <w:rsid w:val="006C3F54"/>
    <w:rsid w:val="006C4AF7"/>
    <w:rsid w:val="006C536A"/>
    <w:rsid w:val="006C566F"/>
    <w:rsid w:val="006C61DA"/>
    <w:rsid w:val="006C6818"/>
    <w:rsid w:val="006C6C98"/>
    <w:rsid w:val="006D00B9"/>
    <w:rsid w:val="006D14A5"/>
    <w:rsid w:val="006D1730"/>
    <w:rsid w:val="006D1A6C"/>
    <w:rsid w:val="006D1B7D"/>
    <w:rsid w:val="006D1BA0"/>
    <w:rsid w:val="006D1D33"/>
    <w:rsid w:val="006D2C40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3B0A"/>
    <w:rsid w:val="006E4C4F"/>
    <w:rsid w:val="006E57F3"/>
    <w:rsid w:val="006E6683"/>
    <w:rsid w:val="006E7318"/>
    <w:rsid w:val="006E7770"/>
    <w:rsid w:val="006E7D16"/>
    <w:rsid w:val="006F02AE"/>
    <w:rsid w:val="006F0A02"/>
    <w:rsid w:val="006F182F"/>
    <w:rsid w:val="006F1D13"/>
    <w:rsid w:val="006F1DF1"/>
    <w:rsid w:val="006F226B"/>
    <w:rsid w:val="006F2A1D"/>
    <w:rsid w:val="006F2B6F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5B56"/>
    <w:rsid w:val="006F6281"/>
    <w:rsid w:val="006F6C56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2F06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2934"/>
    <w:rsid w:val="00723470"/>
    <w:rsid w:val="007240A0"/>
    <w:rsid w:val="00724158"/>
    <w:rsid w:val="00724186"/>
    <w:rsid w:val="00724254"/>
    <w:rsid w:val="007244F9"/>
    <w:rsid w:val="00724D86"/>
    <w:rsid w:val="0072596D"/>
    <w:rsid w:val="007267A6"/>
    <w:rsid w:val="007269B0"/>
    <w:rsid w:val="00727DF0"/>
    <w:rsid w:val="007304FE"/>
    <w:rsid w:val="00730BC6"/>
    <w:rsid w:val="007312E3"/>
    <w:rsid w:val="0073176B"/>
    <w:rsid w:val="00731A69"/>
    <w:rsid w:val="00732C9A"/>
    <w:rsid w:val="0073318C"/>
    <w:rsid w:val="00733B8A"/>
    <w:rsid w:val="007344AD"/>
    <w:rsid w:val="0073456B"/>
    <w:rsid w:val="00735725"/>
    <w:rsid w:val="007359C6"/>
    <w:rsid w:val="00735AC1"/>
    <w:rsid w:val="007360CE"/>
    <w:rsid w:val="00736CD1"/>
    <w:rsid w:val="00737272"/>
    <w:rsid w:val="007372A2"/>
    <w:rsid w:val="007375F7"/>
    <w:rsid w:val="00737682"/>
    <w:rsid w:val="007376E7"/>
    <w:rsid w:val="00740798"/>
    <w:rsid w:val="00740BBD"/>
    <w:rsid w:val="00741073"/>
    <w:rsid w:val="00741700"/>
    <w:rsid w:val="00741B0A"/>
    <w:rsid w:val="00742038"/>
    <w:rsid w:val="00742F92"/>
    <w:rsid w:val="00743DE0"/>
    <w:rsid w:val="00744D7A"/>
    <w:rsid w:val="00745EEF"/>
    <w:rsid w:val="00746128"/>
    <w:rsid w:val="007470AD"/>
    <w:rsid w:val="00747750"/>
    <w:rsid w:val="0075099A"/>
    <w:rsid w:val="00750F3F"/>
    <w:rsid w:val="00751D52"/>
    <w:rsid w:val="0075309B"/>
    <w:rsid w:val="00753EA7"/>
    <w:rsid w:val="007546D2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500"/>
    <w:rsid w:val="00767677"/>
    <w:rsid w:val="00767A0C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E35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5AF"/>
    <w:rsid w:val="00790BAF"/>
    <w:rsid w:val="00790E85"/>
    <w:rsid w:val="0079171D"/>
    <w:rsid w:val="00791BA0"/>
    <w:rsid w:val="0079266F"/>
    <w:rsid w:val="00792868"/>
    <w:rsid w:val="00792FAA"/>
    <w:rsid w:val="00793AD1"/>
    <w:rsid w:val="00793CED"/>
    <w:rsid w:val="007943C6"/>
    <w:rsid w:val="00794DBB"/>
    <w:rsid w:val="007955DD"/>
    <w:rsid w:val="00795967"/>
    <w:rsid w:val="00795AE5"/>
    <w:rsid w:val="00796775"/>
    <w:rsid w:val="00797494"/>
    <w:rsid w:val="00797A75"/>
    <w:rsid w:val="007A0489"/>
    <w:rsid w:val="007A26AC"/>
    <w:rsid w:val="007A4BC3"/>
    <w:rsid w:val="007A4D6B"/>
    <w:rsid w:val="007A4E1D"/>
    <w:rsid w:val="007A5A80"/>
    <w:rsid w:val="007A61EE"/>
    <w:rsid w:val="007A663F"/>
    <w:rsid w:val="007A67CB"/>
    <w:rsid w:val="007A6A81"/>
    <w:rsid w:val="007A6C37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0E4B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4D4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D7A65"/>
    <w:rsid w:val="007E07FE"/>
    <w:rsid w:val="007E0EEB"/>
    <w:rsid w:val="007E114A"/>
    <w:rsid w:val="007E12AD"/>
    <w:rsid w:val="007E14E2"/>
    <w:rsid w:val="007E2555"/>
    <w:rsid w:val="007E2E9D"/>
    <w:rsid w:val="007E33C3"/>
    <w:rsid w:val="007E456F"/>
    <w:rsid w:val="007E50BD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3F12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4E6C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A5C"/>
    <w:rsid w:val="00817E10"/>
    <w:rsid w:val="0082010D"/>
    <w:rsid w:val="00820576"/>
    <w:rsid w:val="00820A9D"/>
    <w:rsid w:val="00821344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27E15"/>
    <w:rsid w:val="008305B9"/>
    <w:rsid w:val="0083078F"/>
    <w:rsid w:val="00830DA5"/>
    <w:rsid w:val="0083107E"/>
    <w:rsid w:val="00831D1F"/>
    <w:rsid w:val="00831E46"/>
    <w:rsid w:val="008321ED"/>
    <w:rsid w:val="00833634"/>
    <w:rsid w:val="00834215"/>
    <w:rsid w:val="00834248"/>
    <w:rsid w:val="0083427A"/>
    <w:rsid w:val="00834652"/>
    <w:rsid w:val="00835547"/>
    <w:rsid w:val="0083697A"/>
    <w:rsid w:val="0083745E"/>
    <w:rsid w:val="0084017F"/>
    <w:rsid w:val="008413F6"/>
    <w:rsid w:val="00841AE4"/>
    <w:rsid w:val="00842063"/>
    <w:rsid w:val="0084211C"/>
    <w:rsid w:val="008423B7"/>
    <w:rsid w:val="00843130"/>
    <w:rsid w:val="00843391"/>
    <w:rsid w:val="00843AC1"/>
    <w:rsid w:val="008442EF"/>
    <w:rsid w:val="00844F48"/>
    <w:rsid w:val="0084592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B88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615"/>
    <w:rsid w:val="00852B13"/>
    <w:rsid w:val="00854183"/>
    <w:rsid w:val="00854D12"/>
    <w:rsid w:val="008550D8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0C5F"/>
    <w:rsid w:val="008718E6"/>
    <w:rsid w:val="00872614"/>
    <w:rsid w:val="00872A2B"/>
    <w:rsid w:val="008737E5"/>
    <w:rsid w:val="008738FB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561"/>
    <w:rsid w:val="00886E61"/>
    <w:rsid w:val="0088738A"/>
    <w:rsid w:val="00887480"/>
    <w:rsid w:val="00890377"/>
    <w:rsid w:val="008907A4"/>
    <w:rsid w:val="008910C4"/>
    <w:rsid w:val="008911F6"/>
    <w:rsid w:val="00891358"/>
    <w:rsid w:val="00891513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28E8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5F13"/>
    <w:rsid w:val="008B6302"/>
    <w:rsid w:val="008B6A4B"/>
    <w:rsid w:val="008B6BC1"/>
    <w:rsid w:val="008B6C77"/>
    <w:rsid w:val="008B740F"/>
    <w:rsid w:val="008C00EB"/>
    <w:rsid w:val="008C0254"/>
    <w:rsid w:val="008C0EA5"/>
    <w:rsid w:val="008C167F"/>
    <w:rsid w:val="008C194A"/>
    <w:rsid w:val="008C32FD"/>
    <w:rsid w:val="008C33C9"/>
    <w:rsid w:val="008C397E"/>
    <w:rsid w:val="008C5B92"/>
    <w:rsid w:val="008C5FC4"/>
    <w:rsid w:val="008C72BE"/>
    <w:rsid w:val="008C7E9E"/>
    <w:rsid w:val="008D04F5"/>
    <w:rsid w:val="008D0637"/>
    <w:rsid w:val="008D0873"/>
    <w:rsid w:val="008D0F7E"/>
    <w:rsid w:val="008D1D2A"/>
    <w:rsid w:val="008D1F49"/>
    <w:rsid w:val="008D372C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D762D"/>
    <w:rsid w:val="008E04E0"/>
    <w:rsid w:val="008E096C"/>
    <w:rsid w:val="008E0D82"/>
    <w:rsid w:val="008E10C2"/>
    <w:rsid w:val="008E1213"/>
    <w:rsid w:val="008E25BD"/>
    <w:rsid w:val="008E285E"/>
    <w:rsid w:val="008E29A3"/>
    <w:rsid w:val="008E2BB6"/>
    <w:rsid w:val="008E2F04"/>
    <w:rsid w:val="008E2FD3"/>
    <w:rsid w:val="008E37EB"/>
    <w:rsid w:val="008E38CB"/>
    <w:rsid w:val="008E3EE2"/>
    <w:rsid w:val="008E501C"/>
    <w:rsid w:val="008E52EE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29D"/>
    <w:rsid w:val="008F5E6F"/>
    <w:rsid w:val="008F6CB3"/>
    <w:rsid w:val="008F7413"/>
    <w:rsid w:val="008F75A1"/>
    <w:rsid w:val="00900B87"/>
    <w:rsid w:val="0090147F"/>
    <w:rsid w:val="009015ED"/>
    <w:rsid w:val="0090246D"/>
    <w:rsid w:val="009026C2"/>
    <w:rsid w:val="00902ADF"/>
    <w:rsid w:val="00902C96"/>
    <w:rsid w:val="00902DA8"/>
    <w:rsid w:val="00903B2D"/>
    <w:rsid w:val="00904345"/>
    <w:rsid w:val="009051F9"/>
    <w:rsid w:val="00905A35"/>
    <w:rsid w:val="009062AB"/>
    <w:rsid w:val="009078D7"/>
    <w:rsid w:val="00907E17"/>
    <w:rsid w:val="009101B0"/>
    <w:rsid w:val="009119F5"/>
    <w:rsid w:val="0091289D"/>
    <w:rsid w:val="00913F0B"/>
    <w:rsid w:val="00914628"/>
    <w:rsid w:val="00914991"/>
    <w:rsid w:val="00914B9C"/>
    <w:rsid w:val="009156D9"/>
    <w:rsid w:val="00916154"/>
    <w:rsid w:val="009168E6"/>
    <w:rsid w:val="00916F8C"/>
    <w:rsid w:val="00917A1C"/>
    <w:rsid w:val="00920519"/>
    <w:rsid w:val="00920B1D"/>
    <w:rsid w:val="00920DE5"/>
    <w:rsid w:val="00921172"/>
    <w:rsid w:val="0092134C"/>
    <w:rsid w:val="00921433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525"/>
    <w:rsid w:val="00930740"/>
    <w:rsid w:val="00930D77"/>
    <w:rsid w:val="00932BC3"/>
    <w:rsid w:val="00932DE8"/>
    <w:rsid w:val="00932F4B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08F"/>
    <w:rsid w:val="0095528F"/>
    <w:rsid w:val="009556FC"/>
    <w:rsid w:val="00955D49"/>
    <w:rsid w:val="0095609C"/>
    <w:rsid w:val="00957288"/>
    <w:rsid w:val="009573DF"/>
    <w:rsid w:val="009579DB"/>
    <w:rsid w:val="009601EE"/>
    <w:rsid w:val="009603DA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5F1"/>
    <w:rsid w:val="00965933"/>
    <w:rsid w:val="00965B5F"/>
    <w:rsid w:val="00965C52"/>
    <w:rsid w:val="00966718"/>
    <w:rsid w:val="009677E9"/>
    <w:rsid w:val="00967D53"/>
    <w:rsid w:val="0097074E"/>
    <w:rsid w:val="00970BA2"/>
    <w:rsid w:val="00970C53"/>
    <w:rsid w:val="00971463"/>
    <w:rsid w:val="0097184E"/>
    <w:rsid w:val="00971DDD"/>
    <w:rsid w:val="0097227E"/>
    <w:rsid w:val="00972921"/>
    <w:rsid w:val="0097392F"/>
    <w:rsid w:val="009740B9"/>
    <w:rsid w:val="0097412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0F5"/>
    <w:rsid w:val="00982456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15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94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39E"/>
    <w:rsid w:val="009B3AAF"/>
    <w:rsid w:val="009B4B0D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2F56"/>
    <w:rsid w:val="009C3234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6E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36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4E73"/>
    <w:rsid w:val="009E584A"/>
    <w:rsid w:val="009E6251"/>
    <w:rsid w:val="009E681E"/>
    <w:rsid w:val="009E7126"/>
    <w:rsid w:val="009F0278"/>
    <w:rsid w:val="009F11F7"/>
    <w:rsid w:val="009F169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5403"/>
    <w:rsid w:val="009F6887"/>
    <w:rsid w:val="009F7D07"/>
    <w:rsid w:val="00A000D9"/>
    <w:rsid w:val="00A0019C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1CB0"/>
    <w:rsid w:val="00A1272B"/>
    <w:rsid w:val="00A12D50"/>
    <w:rsid w:val="00A1309B"/>
    <w:rsid w:val="00A130AE"/>
    <w:rsid w:val="00A13625"/>
    <w:rsid w:val="00A14112"/>
    <w:rsid w:val="00A146DE"/>
    <w:rsid w:val="00A14CF9"/>
    <w:rsid w:val="00A1509A"/>
    <w:rsid w:val="00A15786"/>
    <w:rsid w:val="00A15C9B"/>
    <w:rsid w:val="00A1609F"/>
    <w:rsid w:val="00A1643A"/>
    <w:rsid w:val="00A17068"/>
    <w:rsid w:val="00A17CE9"/>
    <w:rsid w:val="00A17EE3"/>
    <w:rsid w:val="00A2093D"/>
    <w:rsid w:val="00A20C17"/>
    <w:rsid w:val="00A20C38"/>
    <w:rsid w:val="00A21D82"/>
    <w:rsid w:val="00A21F29"/>
    <w:rsid w:val="00A22BD0"/>
    <w:rsid w:val="00A24080"/>
    <w:rsid w:val="00A24F1D"/>
    <w:rsid w:val="00A252B3"/>
    <w:rsid w:val="00A2533B"/>
    <w:rsid w:val="00A25844"/>
    <w:rsid w:val="00A25ACB"/>
    <w:rsid w:val="00A2673B"/>
    <w:rsid w:val="00A26E87"/>
    <w:rsid w:val="00A27346"/>
    <w:rsid w:val="00A30245"/>
    <w:rsid w:val="00A30452"/>
    <w:rsid w:val="00A305D7"/>
    <w:rsid w:val="00A306AA"/>
    <w:rsid w:val="00A307A9"/>
    <w:rsid w:val="00A3144C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0F1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86A"/>
    <w:rsid w:val="00A62D33"/>
    <w:rsid w:val="00A62E59"/>
    <w:rsid w:val="00A6468E"/>
    <w:rsid w:val="00A64A92"/>
    <w:rsid w:val="00A64FB2"/>
    <w:rsid w:val="00A65BD8"/>
    <w:rsid w:val="00A65CD0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21"/>
    <w:rsid w:val="00A80BB3"/>
    <w:rsid w:val="00A80BCB"/>
    <w:rsid w:val="00A80C38"/>
    <w:rsid w:val="00A80D5C"/>
    <w:rsid w:val="00A814B9"/>
    <w:rsid w:val="00A8174B"/>
    <w:rsid w:val="00A837B8"/>
    <w:rsid w:val="00A8380E"/>
    <w:rsid w:val="00A8466E"/>
    <w:rsid w:val="00A84D99"/>
    <w:rsid w:val="00A85110"/>
    <w:rsid w:val="00A851DB"/>
    <w:rsid w:val="00A85823"/>
    <w:rsid w:val="00A859FD"/>
    <w:rsid w:val="00A861A6"/>
    <w:rsid w:val="00A8638E"/>
    <w:rsid w:val="00A879B2"/>
    <w:rsid w:val="00A87D21"/>
    <w:rsid w:val="00A902A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5F"/>
    <w:rsid w:val="00AC32BA"/>
    <w:rsid w:val="00AC34C8"/>
    <w:rsid w:val="00AC41F6"/>
    <w:rsid w:val="00AC44B1"/>
    <w:rsid w:val="00AC48CD"/>
    <w:rsid w:val="00AC4DA3"/>
    <w:rsid w:val="00AC4FDD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1A0"/>
    <w:rsid w:val="00AD188F"/>
    <w:rsid w:val="00AD2BCA"/>
    <w:rsid w:val="00AD2CC8"/>
    <w:rsid w:val="00AD383B"/>
    <w:rsid w:val="00AD3DF0"/>
    <w:rsid w:val="00AD463F"/>
    <w:rsid w:val="00AD6D8C"/>
    <w:rsid w:val="00AD6E76"/>
    <w:rsid w:val="00AD7463"/>
    <w:rsid w:val="00AD787F"/>
    <w:rsid w:val="00AD7D95"/>
    <w:rsid w:val="00AE0150"/>
    <w:rsid w:val="00AE028F"/>
    <w:rsid w:val="00AE0347"/>
    <w:rsid w:val="00AE0B7A"/>
    <w:rsid w:val="00AE0F5F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3982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65D"/>
    <w:rsid w:val="00B02973"/>
    <w:rsid w:val="00B02C86"/>
    <w:rsid w:val="00B031DB"/>
    <w:rsid w:val="00B031F2"/>
    <w:rsid w:val="00B03A85"/>
    <w:rsid w:val="00B03BED"/>
    <w:rsid w:val="00B03EE8"/>
    <w:rsid w:val="00B045CA"/>
    <w:rsid w:val="00B04E58"/>
    <w:rsid w:val="00B0566B"/>
    <w:rsid w:val="00B05FC3"/>
    <w:rsid w:val="00B06519"/>
    <w:rsid w:val="00B065FC"/>
    <w:rsid w:val="00B075BB"/>
    <w:rsid w:val="00B0768B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428"/>
    <w:rsid w:val="00B13917"/>
    <w:rsid w:val="00B13C2A"/>
    <w:rsid w:val="00B145C5"/>
    <w:rsid w:val="00B14902"/>
    <w:rsid w:val="00B14953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0EB"/>
    <w:rsid w:val="00B233FF"/>
    <w:rsid w:val="00B2475B"/>
    <w:rsid w:val="00B25566"/>
    <w:rsid w:val="00B25863"/>
    <w:rsid w:val="00B2778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7DF"/>
    <w:rsid w:val="00B37D4B"/>
    <w:rsid w:val="00B37F8B"/>
    <w:rsid w:val="00B40B6F"/>
    <w:rsid w:val="00B41A12"/>
    <w:rsid w:val="00B41A50"/>
    <w:rsid w:val="00B41BB6"/>
    <w:rsid w:val="00B4479C"/>
    <w:rsid w:val="00B4489B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45F5"/>
    <w:rsid w:val="00B550B6"/>
    <w:rsid w:val="00B553DB"/>
    <w:rsid w:val="00B55409"/>
    <w:rsid w:val="00B56379"/>
    <w:rsid w:val="00B563A3"/>
    <w:rsid w:val="00B57139"/>
    <w:rsid w:val="00B579F4"/>
    <w:rsid w:val="00B61E0E"/>
    <w:rsid w:val="00B62C6A"/>
    <w:rsid w:val="00B62EC9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1D30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2B7"/>
    <w:rsid w:val="00B7748E"/>
    <w:rsid w:val="00B7750B"/>
    <w:rsid w:val="00B77716"/>
    <w:rsid w:val="00B817E8"/>
    <w:rsid w:val="00B82B1B"/>
    <w:rsid w:val="00B83A96"/>
    <w:rsid w:val="00B83B14"/>
    <w:rsid w:val="00B84479"/>
    <w:rsid w:val="00B86017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5CA1"/>
    <w:rsid w:val="00B9625F"/>
    <w:rsid w:val="00B96B1D"/>
    <w:rsid w:val="00B97561"/>
    <w:rsid w:val="00B97A2B"/>
    <w:rsid w:val="00BA02DC"/>
    <w:rsid w:val="00BA0375"/>
    <w:rsid w:val="00BA0997"/>
    <w:rsid w:val="00BA1254"/>
    <w:rsid w:val="00BA2500"/>
    <w:rsid w:val="00BA2C8E"/>
    <w:rsid w:val="00BA3294"/>
    <w:rsid w:val="00BA3862"/>
    <w:rsid w:val="00BA4112"/>
    <w:rsid w:val="00BA41B5"/>
    <w:rsid w:val="00BA515D"/>
    <w:rsid w:val="00BA6673"/>
    <w:rsid w:val="00BA6BD1"/>
    <w:rsid w:val="00BA6EA0"/>
    <w:rsid w:val="00BA7008"/>
    <w:rsid w:val="00BB039B"/>
    <w:rsid w:val="00BB060B"/>
    <w:rsid w:val="00BB08BB"/>
    <w:rsid w:val="00BB0F5D"/>
    <w:rsid w:val="00BB1668"/>
    <w:rsid w:val="00BB188E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8A6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0FF9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593"/>
    <w:rsid w:val="00BE2CD3"/>
    <w:rsid w:val="00BE370A"/>
    <w:rsid w:val="00BE4BC4"/>
    <w:rsid w:val="00BE4FB9"/>
    <w:rsid w:val="00BE609C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89B"/>
    <w:rsid w:val="00BF3E31"/>
    <w:rsid w:val="00BF43F1"/>
    <w:rsid w:val="00BF4F26"/>
    <w:rsid w:val="00BF4F9C"/>
    <w:rsid w:val="00BF535E"/>
    <w:rsid w:val="00BF57A6"/>
    <w:rsid w:val="00BF60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3B59"/>
    <w:rsid w:val="00C0473C"/>
    <w:rsid w:val="00C04AEA"/>
    <w:rsid w:val="00C04BF3"/>
    <w:rsid w:val="00C05B97"/>
    <w:rsid w:val="00C06055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ADF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B63"/>
    <w:rsid w:val="00C37BCE"/>
    <w:rsid w:val="00C37C65"/>
    <w:rsid w:val="00C403B6"/>
    <w:rsid w:val="00C408D8"/>
    <w:rsid w:val="00C40B38"/>
    <w:rsid w:val="00C419CA"/>
    <w:rsid w:val="00C423C5"/>
    <w:rsid w:val="00C4245B"/>
    <w:rsid w:val="00C42A2F"/>
    <w:rsid w:val="00C42D39"/>
    <w:rsid w:val="00C435DC"/>
    <w:rsid w:val="00C43B38"/>
    <w:rsid w:val="00C440B8"/>
    <w:rsid w:val="00C4412A"/>
    <w:rsid w:val="00C45E31"/>
    <w:rsid w:val="00C4647F"/>
    <w:rsid w:val="00C470BF"/>
    <w:rsid w:val="00C47274"/>
    <w:rsid w:val="00C502A3"/>
    <w:rsid w:val="00C5152F"/>
    <w:rsid w:val="00C51651"/>
    <w:rsid w:val="00C522AA"/>
    <w:rsid w:val="00C52D4A"/>
    <w:rsid w:val="00C53027"/>
    <w:rsid w:val="00C530CD"/>
    <w:rsid w:val="00C545A0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0EE8"/>
    <w:rsid w:val="00C61735"/>
    <w:rsid w:val="00C61D72"/>
    <w:rsid w:val="00C62256"/>
    <w:rsid w:val="00C624ED"/>
    <w:rsid w:val="00C62E05"/>
    <w:rsid w:val="00C63006"/>
    <w:rsid w:val="00C63771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D6C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13D2"/>
    <w:rsid w:val="00C82275"/>
    <w:rsid w:val="00C833E0"/>
    <w:rsid w:val="00C83EFD"/>
    <w:rsid w:val="00C84302"/>
    <w:rsid w:val="00C86C22"/>
    <w:rsid w:val="00C87365"/>
    <w:rsid w:val="00C8750E"/>
    <w:rsid w:val="00C875E2"/>
    <w:rsid w:val="00C87BA0"/>
    <w:rsid w:val="00C90BB1"/>
    <w:rsid w:val="00C91014"/>
    <w:rsid w:val="00C912E1"/>
    <w:rsid w:val="00C91E0A"/>
    <w:rsid w:val="00C9227C"/>
    <w:rsid w:val="00C922A1"/>
    <w:rsid w:val="00C9317A"/>
    <w:rsid w:val="00C93917"/>
    <w:rsid w:val="00C93F28"/>
    <w:rsid w:val="00C95158"/>
    <w:rsid w:val="00C95516"/>
    <w:rsid w:val="00C95E9B"/>
    <w:rsid w:val="00C96C18"/>
    <w:rsid w:val="00CA0239"/>
    <w:rsid w:val="00CA1322"/>
    <w:rsid w:val="00CA1F9C"/>
    <w:rsid w:val="00CA2131"/>
    <w:rsid w:val="00CA25F5"/>
    <w:rsid w:val="00CA2AE9"/>
    <w:rsid w:val="00CA2EA1"/>
    <w:rsid w:val="00CA2F45"/>
    <w:rsid w:val="00CA31A0"/>
    <w:rsid w:val="00CA3E49"/>
    <w:rsid w:val="00CA3EF5"/>
    <w:rsid w:val="00CA3FB7"/>
    <w:rsid w:val="00CA4509"/>
    <w:rsid w:val="00CA4C59"/>
    <w:rsid w:val="00CA55AC"/>
    <w:rsid w:val="00CA62DF"/>
    <w:rsid w:val="00CA63B2"/>
    <w:rsid w:val="00CA6406"/>
    <w:rsid w:val="00CA648F"/>
    <w:rsid w:val="00CA6831"/>
    <w:rsid w:val="00CA6CA6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772"/>
    <w:rsid w:val="00CB5F7C"/>
    <w:rsid w:val="00CB611B"/>
    <w:rsid w:val="00CB70E7"/>
    <w:rsid w:val="00CB7A11"/>
    <w:rsid w:val="00CB7E2F"/>
    <w:rsid w:val="00CC1406"/>
    <w:rsid w:val="00CC162A"/>
    <w:rsid w:val="00CC25AE"/>
    <w:rsid w:val="00CC3102"/>
    <w:rsid w:val="00CC3D5A"/>
    <w:rsid w:val="00CC3DCE"/>
    <w:rsid w:val="00CC3E30"/>
    <w:rsid w:val="00CC3E4A"/>
    <w:rsid w:val="00CC4AFB"/>
    <w:rsid w:val="00CC50B2"/>
    <w:rsid w:val="00CC51C8"/>
    <w:rsid w:val="00CC5481"/>
    <w:rsid w:val="00CC587D"/>
    <w:rsid w:val="00CC5FF4"/>
    <w:rsid w:val="00CC75F1"/>
    <w:rsid w:val="00CC7B94"/>
    <w:rsid w:val="00CD0F7C"/>
    <w:rsid w:val="00CD1824"/>
    <w:rsid w:val="00CD1DC5"/>
    <w:rsid w:val="00CD3553"/>
    <w:rsid w:val="00CD386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49F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526D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45E"/>
    <w:rsid w:val="00D056D7"/>
    <w:rsid w:val="00D05BAD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2A5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0AE2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B39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3C8A"/>
    <w:rsid w:val="00D44440"/>
    <w:rsid w:val="00D451D6"/>
    <w:rsid w:val="00D458EC"/>
    <w:rsid w:val="00D463F1"/>
    <w:rsid w:val="00D4686E"/>
    <w:rsid w:val="00D46CA0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240"/>
    <w:rsid w:val="00D61A7C"/>
    <w:rsid w:val="00D62E12"/>
    <w:rsid w:val="00D62FAA"/>
    <w:rsid w:val="00D631A8"/>
    <w:rsid w:val="00D64CC1"/>
    <w:rsid w:val="00D651EC"/>
    <w:rsid w:val="00D658B4"/>
    <w:rsid w:val="00D65900"/>
    <w:rsid w:val="00D66AFC"/>
    <w:rsid w:val="00D66B99"/>
    <w:rsid w:val="00D670B1"/>
    <w:rsid w:val="00D67796"/>
    <w:rsid w:val="00D7055B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41E"/>
    <w:rsid w:val="00D835FF"/>
    <w:rsid w:val="00D83F87"/>
    <w:rsid w:val="00D86908"/>
    <w:rsid w:val="00D87479"/>
    <w:rsid w:val="00D919F6"/>
    <w:rsid w:val="00D91B9C"/>
    <w:rsid w:val="00D91C98"/>
    <w:rsid w:val="00D91E0C"/>
    <w:rsid w:val="00D926CB"/>
    <w:rsid w:val="00D93246"/>
    <w:rsid w:val="00D93DC0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47F"/>
    <w:rsid w:val="00DB1C7B"/>
    <w:rsid w:val="00DB3359"/>
    <w:rsid w:val="00DB40C1"/>
    <w:rsid w:val="00DB45F5"/>
    <w:rsid w:val="00DB493A"/>
    <w:rsid w:val="00DB4AD8"/>
    <w:rsid w:val="00DB5266"/>
    <w:rsid w:val="00DB5397"/>
    <w:rsid w:val="00DB59F7"/>
    <w:rsid w:val="00DB6155"/>
    <w:rsid w:val="00DB66D4"/>
    <w:rsid w:val="00DB7765"/>
    <w:rsid w:val="00DB7873"/>
    <w:rsid w:val="00DC0221"/>
    <w:rsid w:val="00DC09AC"/>
    <w:rsid w:val="00DC0B47"/>
    <w:rsid w:val="00DC1075"/>
    <w:rsid w:val="00DC1965"/>
    <w:rsid w:val="00DC1B98"/>
    <w:rsid w:val="00DC302A"/>
    <w:rsid w:val="00DC330C"/>
    <w:rsid w:val="00DC3B66"/>
    <w:rsid w:val="00DC40A3"/>
    <w:rsid w:val="00DC4ACE"/>
    <w:rsid w:val="00DC4FCF"/>
    <w:rsid w:val="00DC5647"/>
    <w:rsid w:val="00DC5776"/>
    <w:rsid w:val="00DC5BEE"/>
    <w:rsid w:val="00DC5E73"/>
    <w:rsid w:val="00DC6AA7"/>
    <w:rsid w:val="00DC6AD2"/>
    <w:rsid w:val="00DC76FB"/>
    <w:rsid w:val="00DC7BB6"/>
    <w:rsid w:val="00DD07EF"/>
    <w:rsid w:val="00DD09C4"/>
    <w:rsid w:val="00DD1A37"/>
    <w:rsid w:val="00DD255B"/>
    <w:rsid w:val="00DD27E5"/>
    <w:rsid w:val="00DD2818"/>
    <w:rsid w:val="00DD2ADC"/>
    <w:rsid w:val="00DD3564"/>
    <w:rsid w:val="00DD38C6"/>
    <w:rsid w:val="00DD46C9"/>
    <w:rsid w:val="00DD5772"/>
    <w:rsid w:val="00DD5B77"/>
    <w:rsid w:val="00DD5C72"/>
    <w:rsid w:val="00DD63C2"/>
    <w:rsid w:val="00DD6BC1"/>
    <w:rsid w:val="00DD74A9"/>
    <w:rsid w:val="00DD7B21"/>
    <w:rsid w:val="00DD7F2A"/>
    <w:rsid w:val="00DE0A8C"/>
    <w:rsid w:val="00DE1354"/>
    <w:rsid w:val="00DE20EF"/>
    <w:rsid w:val="00DE21F0"/>
    <w:rsid w:val="00DE2A48"/>
    <w:rsid w:val="00DE31A3"/>
    <w:rsid w:val="00DE352B"/>
    <w:rsid w:val="00DE38C7"/>
    <w:rsid w:val="00DE4E5F"/>
    <w:rsid w:val="00DE586E"/>
    <w:rsid w:val="00DE64CD"/>
    <w:rsid w:val="00DE6931"/>
    <w:rsid w:val="00DE7A9E"/>
    <w:rsid w:val="00DE7D64"/>
    <w:rsid w:val="00DE7D86"/>
    <w:rsid w:val="00DF0945"/>
    <w:rsid w:val="00DF0955"/>
    <w:rsid w:val="00DF0D3D"/>
    <w:rsid w:val="00DF1244"/>
    <w:rsid w:val="00DF1293"/>
    <w:rsid w:val="00DF1E79"/>
    <w:rsid w:val="00DF20C5"/>
    <w:rsid w:val="00DF27A3"/>
    <w:rsid w:val="00DF356A"/>
    <w:rsid w:val="00DF3CB2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1B65"/>
    <w:rsid w:val="00E03193"/>
    <w:rsid w:val="00E031FA"/>
    <w:rsid w:val="00E0336D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439A"/>
    <w:rsid w:val="00E14BEA"/>
    <w:rsid w:val="00E15234"/>
    <w:rsid w:val="00E1559B"/>
    <w:rsid w:val="00E16079"/>
    <w:rsid w:val="00E163C5"/>
    <w:rsid w:val="00E16516"/>
    <w:rsid w:val="00E169DD"/>
    <w:rsid w:val="00E17828"/>
    <w:rsid w:val="00E179EC"/>
    <w:rsid w:val="00E17A7F"/>
    <w:rsid w:val="00E20FF0"/>
    <w:rsid w:val="00E211CC"/>
    <w:rsid w:val="00E21DE1"/>
    <w:rsid w:val="00E22B8B"/>
    <w:rsid w:val="00E23BB3"/>
    <w:rsid w:val="00E244FB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3ED6"/>
    <w:rsid w:val="00E44236"/>
    <w:rsid w:val="00E44809"/>
    <w:rsid w:val="00E44C0C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384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2D4"/>
    <w:rsid w:val="00E60AA3"/>
    <w:rsid w:val="00E61328"/>
    <w:rsid w:val="00E61F5C"/>
    <w:rsid w:val="00E62A04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E1B"/>
    <w:rsid w:val="00E70857"/>
    <w:rsid w:val="00E70C46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C9B"/>
    <w:rsid w:val="00E83FB4"/>
    <w:rsid w:val="00E8420E"/>
    <w:rsid w:val="00E84437"/>
    <w:rsid w:val="00E84F73"/>
    <w:rsid w:val="00E85536"/>
    <w:rsid w:val="00E85CE7"/>
    <w:rsid w:val="00E86600"/>
    <w:rsid w:val="00E877A9"/>
    <w:rsid w:val="00E87830"/>
    <w:rsid w:val="00E8787D"/>
    <w:rsid w:val="00E90404"/>
    <w:rsid w:val="00E90801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8F"/>
    <w:rsid w:val="00EA23CA"/>
    <w:rsid w:val="00EA2539"/>
    <w:rsid w:val="00EA2968"/>
    <w:rsid w:val="00EA2A25"/>
    <w:rsid w:val="00EA3166"/>
    <w:rsid w:val="00EA34C4"/>
    <w:rsid w:val="00EA3C86"/>
    <w:rsid w:val="00EA3E72"/>
    <w:rsid w:val="00EA462E"/>
    <w:rsid w:val="00EA4B3D"/>
    <w:rsid w:val="00EA517C"/>
    <w:rsid w:val="00EA58A5"/>
    <w:rsid w:val="00EA6868"/>
    <w:rsid w:val="00EA6EFB"/>
    <w:rsid w:val="00EA7229"/>
    <w:rsid w:val="00EA75E6"/>
    <w:rsid w:val="00EB0C71"/>
    <w:rsid w:val="00EB1358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0B4D"/>
    <w:rsid w:val="00EC16DF"/>
    <w:rsid w:val="00EC242B"/>
    <w:rsid w:val="00EC3F1C"/>
    <w:rsid w:val="00EC434E"/>
    <w:rsid w:val="00EC452E"/>
    <w:rsid w:val="00EC473F"/>
    <w:rsid w:val="00EC64FF"/>
    <w:rsid w:val="00EC6AFF"/>
    <w:rsid w:val="00EC6F11"/>
    <w:rsid w:val="00EC77B2"/>
    <w:rsid w:val="00ED03A6"/>
    <w:rsid w:val="00ED0A48"/>
    <w:rsid w:val="00ED0F11"/>
    <w:rsid w:val="00ED1DCD"/>
    <w:rsid w:val="00ED1DCF"/>
    <w:rsid w:val="00ED21D3"/>
    <w:rsid w:val="00ED223A"/>
    <w:rsid w:val="00ED242F"/>
    <w:rsid w:val="00ED35E0"/>
    <w:rsid w:val="00ED3B28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61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2D68"/>
    <w:rsid w:val="00EF33E1"/>
    <w:rsid w:val="00EF365A"/>
    <w:rsid w:val="00EF39B5"/>
    <w:rsid w:val="00EF3BBD"/>
    <w:rsid w:val="00EF4165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CA0"/>
    <w:rsid w:val="00F01FAE"/>
    <w:rsid w:val="00F024DD"/>
    <w:rsid w:val="00F02A6A"/>
    <w:rsid w:val="00F03D2F"/>
    <w:rsid w:val="00F03F3C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5A4"/>
    <w:rsid w:val="00F10CF1"/>
    <w:rsid w:val="00F1162E"/>
    <w:rsid w:val="00F11FC8"/>
    <w:rsid w:val="00F123F4"/>
    <w:rsid w:val="00F12AD0"/>
    <w:rsid w:val="00F12C3A"/>
    <w:rsid w:val="00F12CDB"/>
    <w:rsid w:val="00F13176"/>
    <w:rsid w:val="00F1334B"/>
    <w:rsid w:val="00F13ABF"/>
    <w:rsid w:val="00F13FBF"/>
    <w:rsid w:val="00F14D67"/>
    <w:rsid w:val="00F15D0B"/>
    <w:rsid w:val="00F16474"/>
    <w:rsid w:val="00F168AB"/>
    <w:rsid w:val="00F17F74"/>
    <w:rsid w:val="00F20281"/>
    <w:rsid w:val="00F21F62"/>
    <w:rsid w:val="00F234B1"/>
    <w:rsid w:val="00F23947"/>
    <w:rsid w:val="00F23D91"/>
    <w:rsid w:val="00F23FE9"/>
    <w:rsid w:val="00F24AD5"/>
    <w:rsid w:val="00F24CBD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37A8B"/>
    <w:rsid w:val="00F40A5C"/>
    <w:rsid w:val="00F40F73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571B9"/>
    <w:rsid w:val="00F60852"/>
    <w:rsid w:val="00F60D1D"/>
    <w:rsid w:val="00F620A0"/>
    <w:rsid w:val="00F62DAE"/>
    <w:rsid w:val="00F639E9"/>
    <w:rsid w:val="00F63BF7"/>
    <w:rsid w:val="00F642E5"/>
    <w:rsid w:val="00F64917"/>
    <w:rsid w:val="00F651AF"/>
    <w:rsid w:val="00F65C73"/>
    <w:rsid w:val="00F66147"/>
    <w:rsid w:val="00F67BB4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1FB"/>
    <w:rsid w:val="00F778EF"/>
    <w:rsid w:val="00F77D87"/>
    <w:rsid w:val="00F801E1"/>
    <w:rsid w:val="00F80209"/>
    <w:rsid w:val="00F805A1"/>
    <w:rsid w:val="00F80B8C"/>
    <w:rsid w:val="00F81396"/>
    <w:rsid w:val="00F8156D"/>
    <w:rsid w:val="00F81E65"/>
    <w:rsid w:val="00F8214D"/>
    <w:rsid w:val="00F82F59"/>
    <w:rsid w:val="00F82F8F"/>
    <w:rsid w:val="00F834E3"/>
    <w:rsid w:val="00F83581"/>
    <w:rsid w:val="00F83D05"/>
    <w:rsid w:val="00F83E77"/>
    <w:rsid w:val="00F847F6"/>
    <w:rsid w:val="00F84954"/>
    <w:rsid w:val="00F8567B"/>
    <w:rsid w:val="00F856A3"/>
    <w:rsid w:val="00F85DB6"/>
    <w:rsid w:val="00F866F2"/>
    <w:rsid w:val="00F8688F"/>
    <w:rsid w:val="00F87DC1"/>
    <w:rsid w:val="00F90910"/>
    <w:rsid w:val="00F90A3A"/>
    <w:rsid w:val="00F90AF1"/>
    <w:rsid w:val="00F90DEC"/>
    <w:rsid w:val="00F920D1"/>
    <w:rsid w:val="00F93174"/>
    <w:rsid w:val="00F9321C"/>
    <w:rsid w:val="00F94E6B"/>
    <w:rsid w:val="00F9500D"/>
    <w:rsid w:val="00F95A6B"/>
    <w:rsid w:val="00F964EB"/>
    <w:rsid w:val="00F96AF8"/>
    <w:rsid w:val="00F96D77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56F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5FE8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A0D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082"/>
    <w:rsid w:val="00FE175F"/>
    <w:rsid w:val="00FE278D"/>
    <w:rsid w:val="00FE2B7C"/>
    <w:rsid w:val="00FE2BE7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1D56"/>
    <w:rsid w:val="00FF422A"/>
    <w:rsid w:val="00FF43F0"/>
    <w:rsid w:val="00FF44FD"/>
    <w:rsid w:val="00FF4884"/>
    <w:rsid w:val="00FF4E8A"/>
    <w:rsid w:val="00FF52AE"/>
    <w:rsid w:val="00FF5A8C"/>
    <w:rsid w:val="00FF6121"/>
    <w:rsid w:val="00FF64F6"/>
    <w:rsid w:val="09DDC975"/>
    <w:rsid w:val="0AEAB9AC"/>
    <w:rsid w:val="0EB73B79"/>
    <w:rsid w:val="1566205A"/>
    <w:rsid w:val="1E09E15D"/>
    <w:rsid w:val="22C5240D"/>
    <w:rsid w:val="247F37B0"/>
    <w:rsid w:val="4372BC92"/>
    <w:rsid w:val="49DC8E3C"/>
    <w:rsid w:val="4A5E8C68"/>
    <w:rsid w:val="601E5426"/>
    <w:rsid w:val="70098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F37A8B"/>
    <w:rPr>
      <w:sz w:val="16"/>
      <w:szCs w:val="16"/>
    </w:rPr>
  </w:style>
  <w:style w:type="paragraph" w:styleId="berarbeitung">
    <w:name w:val="Revision"/>
    <w:hidden/>
    <w:uiPriority w:val="99"/>
    <w:semiHidden/>
    <w:rsid w:val="00A252B3"/>
    <w:rPr>
      <w:sz w:val="24"/>
      <w:szCs w:val="24"/>
    </w:rPr>
  </w:style>
  <w:style w:type="character" w:styleId="Erwhnung">
    <w:name w:val="Mention"/>
    <w:basedOn w:val="Absatz-Standardschriftart"/>
    <w:uiPriority w:val="99"/>
    <w:unhideWhenUsed/>
    <w:rsid w:val="00A14CF9"/>
    <w:rPr>
      <w:color w:val="2B579A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C323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semiHidden/>
    <w:unhideWhenUsed/>
    <w:rsid w:val="00F03F3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youtu.be/2AkyEkj9BN4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s://www.hodapp.de/produkte/foerderanlagenabschluss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3.xml><?xml version="1.0" encoding="utf-8"?>
<ds:datastoreItem xmlns:ds="http://schemas.openxmlformats.org/officeDocument/2006/customXml" ds:itemID="{BE506FCC-AA45-49B8-8696-58275A00BF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551</Words>
  <Characters>3474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4017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Lambers, Verena</cp:lastModifiedBy>
  <cp:revision>16</cp:revision>
  <cp:lastPrinted>2025-05-21T07:36:00Z</cp:lastPrinted>
  <dcterms:created xsi:type="dcterms:W3CDTF">2025-05-20T12:23:00Z</dcterms:created>
  <dcterms:modified xsi:type="dcterms:W3CDTF">2025-05-21T07:37:00Z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