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6CD14" w14:textId="12F914EA" w:rsidR="003F3219" w:rsidRDefault="003F3219" w:rsidP="003F3219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78A40961" wp14:editId="084319D0">
            <wp:extent cx="3749040" cy="2499113"/>
            <wp:effectExtent l="0" t="0" r="3810" b="0"/>
            <wp:docPr id="40527077" name="Grafik 2" descr="Ein Bild, das Kleidung, Person, Lächel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27077" name="Grafik 2" descr="Ein Bild, das Kleidung, Person, Lächeln, Man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454" cy="250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3EA90" w14:textId="6AC5CA7C" w:rsidR="009A50FF" w:rsidRDefault="009A50FF" w:rsidP="00033736">
      <w:pPr>
        <w:pStyle w:val="PM-Titel"/>
        <w:spacing w:before="120" w:after="0"/>
        <w:ind w:right="4162"/>
        <w:rPr>
          <w:sz w:val="22"/>
        </w:rPr>
      </w:pPr>
      <w:r w:rsidRPr="009A50FF">
        <w:rPr>
          <w:sz w:val="22"/>
        </w:rPr>
        <w:t xml:space="preserve">Bild 1: </w:t>
      </w:r>
      <w:r w:rsidR="00A0194F" w:rsidRPr="00BF0519">
        <w:rPr>
          <w:b w:val="0"/>
          <w:bCs/>
          <w:sz w:val="22"/>
        </w:rPr>
        <w:t xml:space="preserve">Hörmann verfügt über </w:t>
      </w:r>
      <w:proofErr w:type="spellStart"/>
      <w:r w:rsidR="00A0194F" w:rsidRPr="00BF0519">
        <w:rPr>
          <w:b w:val="0"/>
          <w:bCs/>
          <w:sz w:val="22"/>
        </w:rPr>
        <w:t>ift</w:t>
      </w:r>
      <w:proofErr w:type="spellEnd"/>
      <w:r w:rsidR="00A0194F" w:rsidRPr="00BF0519">
        <w:rPr>
          <w:b w:val="0"/>
          <w:bCs/>
          <w:sz w:val="22"/>
        </w:rPr>
        <w:t>-Nachhaltigkeits-Produktp</w:t>
      </w:r>
      <w:r w:rsidR="00625F63">
        <w:rPr>
          <w:b w:val="0"/>
          <w:bCs/>
          <w:sz w:val="22"/>
        </w:rPr>
        <w:t>ä</w:t>
      </w:r>
      <w:r w:rsidR="00A0194F" w:rsidRPr="00BF0519">
        <w:rPr>
          <w:b w:val="0"/>
          <w:bCs/>
          <w:sz w:val="22"/>
        </w:rPr>
        <w:t>ss</w:t>
      </w:r>
      <w:r w:rsidR="00625F63">
        <w:rPr>
          <w:b w:val="0"/>
          <w:bCs/>
          <w:sz w:val="22"/>
        </w:rPr>
        <w:t>e</w:t>
      </w:r>
      <w:r w:rsidR="00A0194F" w:rsidRPr="00BF0519">
        <w:rPr>
          <w:b w:val="0"/>
          <w:bCs/>
          <w:sz w:val="22"/>
        </w:rPr>
        <w:t xml:space="preserve"> für verschiedene Produktgruppen, der alle relevanten Umwelt- und Nachhaltigkeitsdaten bündelt. Auf der Messe BAU fand die Übergabe eines Nachhaltigkeits-Zertifikats durch Vertreter des </w:t>
      </w:r>
      <w:proofErr w:type="spellStart"/>
      <w:r w:rsidR="00A0194F" w:rsidRPr="00BF0519">
        <w:rPr>
          <w:b w:val="0"/>
          <w:bCs/>
          <w:sz w:val="22"/>
        </w:rPr>
        <w:t>ift</w:t>
      </w:r>
      <w:proofErr w:type="spellEnd"/>
      <w:r w:rsidR="00A0194F" w:rsidRPr="00BF0519">
        <w:rPr>
          <w:b w:val="0"/>
          <w:bCs/>
          <w:sz w:val="22"/>
        </w:rPr>
        <w:t xml:space="preserve"> Rosenheim statt.</w:t>
      </w:r>
      <w:r w:rsidR="00A0194F">
        <w:rPr>
          <w:b w:val="0"/>
          <w:bCs/>
          <w:sz w:val="22"/>
        </w:rPr>
        <w:t xml:space="preserve"> </w:t>
      </w:r>
      <w:r w:rsidR="00E67F11" w:rsidRPr="00E67F11">
        <w:rPr>
          <w:b w:val="0"/>
          <w:bCs/>
          <w:sz w:val="22"/>
        </w:rPr>
        <w:t>(</w:t>
      </w:r>
      <w:proofErr w:type="spellStart"/>
      <w:r w:rsidR="00CF0C65" w:rsidRPr="00E67F11">
        <w:rPr>
          <w:b w:val="0"/>
          <w:bCs/>
          <w:sz w:val="22"/>
        </w:rPr>
        <w:t>v.l</w:t>
      </w:r>
      <w:proofErr w:type="spellEnd"/>
      <w:r w:rsidR="00CF0C65" w:rsidRPr="00E67F11">
        <w:rPr>
          <w:b w:val="0"/>
          <w:bCs/>
          <w:sz w:val="22"/>
        </w:rPr>
        <w:t>.: Alexander Rost, Michael</w:t>
      </w:r>
      <w:r w:rsidR="00590C91">
        <w:rPr>
          <w:b w:val="0"/>
          <w:bCs/>
          <w:sz w:val="22"/>
        </w:rPr>
        <w:t xml:space="preserve"> </w:t>
      </w:r>
      <w:proofErr w:type="spellStart"/>
      <w:r w:rsidR="003F3219" w:rsidRPr="00E67F11">
        <w:rPr>
          <w:b w:val="0"/>
          <w:bCs/>
          <w:sz w:val="22"/>
        </w:rPr>
        <w:t>Br</w:t>
      </w:r>
      <w:r w:rsidR="00BE3B0D">
        <w:rPr>
          <w:b w:val="0"/>
          <w:bCs/>
          <w:sz w:val="22"/>
        </w:rPr>
        <w:t>e</w:t>
      </w:r>
      <w:r w:rsidR="003F3219" w:rsidRPr="00E67F11">
        <w:rPr>
          <w:b w:val="0"/>
          <w:bCs/>
          <w:sz w:val="22"/>
        </w:rPr>
        <w:t>ckl</w:t>
      </w:r>
      <w:proofErr w:type="spellEnd"/>
      <w:r w:rsidR="00CF0C65" w:rsidRPr="00E67F11">
        <w:rPr>
          <w:b w:val="0"/>
          <w:bCs/>
          <w:sz w:val="22"/>
        </w:rPr>
        <w:t>-Stock, Prof. Dr. Winfried Heusler (</w:t>
      </w:r>
      <w:r w:rsidR="00F7369B">
        <w:rPr>
          <w:b w:val="0"/>
          <w:bCs/>
          <w:sz w:val="22"/>
        </w:rPr>
        <w:t xml:space="preserve">alle </w:t>
      </w:r>
      <w:proofErr w:type="spellStart"/>
      <w:r w:rsidR="00CF0C65" w:rsidRPr="00E67F11">
        <w:rPr>
          <w:b w:val="0"/>
          <w:bCs/>
          <w:sz w:val="22"/>
        </w:rPr>
        <w:t>ift</w:t>
      </w:r>
      <w:proofErr w:type="spellEnd"/>
      <w:r w:rsidR="00CF0C65" w:rsidRPr="00E67F11">
        <w:rPr>
          <w:b w:val="0"/>
          <w:bCs/>
          <w:sz w:val="22"/>
        </w:rPr>
        <w:t>), Martin J. Hörmann, Sarah Osterholt (</w:t>
      </w:r>
      <w:r w:rsidR="00524560">
        <w:rPr>
          <w:b w:val="0"/>
          <w:bCs/>
          <w:sz w:val="22"/>
        </w:rPr>
        <w:t xml:space="preserve">beide von </w:t>
      </w:r>
      <w:r w:rsidR="00CF0C65" w:rsidRPr="00E67F11">
        <w:rPr>
          <w:b w:val="0"/>
          <w:bCs/>
          <w:sz w:val="22"/>
        </w:rPr>
        <w:t>Hörmann), Peter Mayer, Dr. Jochen Peichl (</w:t>
      </w:r>
      <w:r w:rsidR="00D11E27">
        <w:rPr>
          <w:b w:val="0"/>
          <w:bCs/>
          <w:sz w:val="22"/>
        </w:rPr>
        <w:t xml:space="preserve">beide </w:t>
      </w:r>
      <w:proofErr w:type="spellStart"/>
      <w:r w:rsidR="00CF0C65" w:rsidRPr="00E67F11">
        <w:rPr>
          <w:b w:val="0"/>
          <w:bCs/>
          <w:sz w:val="22"/>
        </w:rPr>
        <w:t>ift</w:t>
      </w:r>
      <w:proofErr w:type="spellEnd"/>
      <w:r w:rsidR="00CF0C65" w:rsidRPr="00E67F11">
        <w:rPr>
          <w:b w:val="0"/>
          <w:bCs/>
          <w:sz w:val="22"/>
        </w:rPr>
        <w:t>)</w:t>
      </w:r>
      <w:r w:rsidR="00E67F11" w:rsidRPr="00E67F11">
        <w:rPr>
          <w:b w:val="0"/>
          <w:bCs/>
          <w:sz w:val="22"/>
        </w:rPr>
        <w:t>)</w:t>
      </w:r>
      <w:r w:rsidR="00033736">
        <w:rPr>
          <w:b w:val="0"/>
          <w:bCs/>
          <w:sz w:val="22"/>
        </w:rPr>
        <w:t>.</w:t>
      </w:r>
      <w:r w:rsidR="00E67F11">
        <w:rPr>
          <w:b w:val="0"/>
          <w:bCs/>
          <w:sz w:val="22"/>
        </w:rPr>
        <w:t xml:space="preserve"> </w:t>
      </w:r>
      <w:r w:rsidR="00033736" w:rsidRPr="00033736">
        <w:rPr>
          <w:sz w:val="22"/>
        </w:rPr>
        <w:t xml:space="preserve">(Foto: </w:t>
      </w:r>
      <w:proofErr w:type="spellStart"/>
      <w:r w:rsidR="00033736" w:rsidRPr="00033736">
        <w:rPr>
          <w:sz w:val="22"/>
        </w:rPr>
        <w:t>ift</w:t>
      </w:r>
      <w:proofErr w:type="spellEnd"/>
      <w:r w:rsidR="00033736" w:rsidRPr="00033736">
        <w:rPr>
          <w:sz w:val="22"/>
        </w:rPr>
        <w:t xml:space="preserve"> Rosenheim)</w:t>
      </w:r>
    </w:p>
    <w:p w14:paraId="5D05FAA6" w14:textId="77777777" w:rsidR="00033736" w:rsidRDefault="00033736" w:rsidP="00033736">
      <w:pPr>
        <w:pStyle w:val="PM-Titel"/>
        <w:spacing w:before="120" w:after="0"/>
        <w:ind w:right="4162"/>
        <w:rPr>
          <w:color w:val="FF0000"/>
          <w:sz w:val="22"/>
        </w:rPr>
      </w:pPr>
    </w:p>
    <w:p w14:paraId="0FD3D6E2" w14:textId="0492DAB8" w:rsidR="00254A05" w:rsidRPr="00E611CA" w:rsidRDefault="00AE434B" w:rsidP="00E611CA">
      <w:pPr>
        <w:pStyle w:val="PM-Titel"/>
        <w:spacing w:after="0"/>
        <w:ind w:right="4162"/>
        <w:rPr>
          <w:sz w:val="48"/>
          <w:szCs w:val="48"/>
        </w:rPr>
      </w:pPr>
      <w:r w:rsidRPr="00BF0519">
        <w:rPr>
          <w:sz w:val="22"/>
        </w:rPr>
        <w:t xml:space="preserve">Alle relevanten Produktdaten </w:t>
      </w:r>
      <w:r w:rsidR="00092180" w:rsidRPr="00BF0519">
        <w:rPr>
          <w:sz w:val="22"/>
        </w:rPr>
        <w:t>für nachhaltiges Bauen in einem Dokument</w:t>
      </w:r>
      <w:r w:rsidR="00AC2DF5" w:rsidRPr="000E0D5A">
        <w:rPr>
          <w:sz w:val="48"/>
          <w:szCs w:val="48"/>
        </w:rPr>
        <w:br/>
      </w:r>
      <w:r w:rsidR="008B5EF5">
        <w:rPr>
          <w:szCs w:val="28"/>
        </w:rPr>
        <w:t xml:space="preserve">Hörmann erhält </w:t>
      </w:r>
      <w:r w:rsidR="0070722C">
        <w:rPr>
          <w:szCs w:val="28"/>
        </w:rPr>
        <w:t xml:space="preserve">Nachhaltigkeits-Produktpässe vom </w:t>
      </w:r>
      <w:proofErr w:type="spellStart"/>
      <w:r w:rsidR="0070722C">
        <w:rPr>
          <w:szCs w:val="28"/>
        </w:rPr>
        <w:t>ift</w:t>
      </w:r>
      <w:proofErr w:type="spellEnd"/>
      <w:r w:rsidR="0070722C">
        <w:rPr>
          <w:szCs w:val="28"/>
        </w:rPr>
        <w:t xml:space="preserve"> Rosenheim</w:t>
      </w:r>
    </w:p>
    <w:p w14:paraId="0DBCA72F" w14:textId="63F4B31A" w:rsidR="00FB5BDB" w:rsidRDefault="00254A05" w:rsidP="11EEDE41">
      <w:pPr>
        <w:pStyle w:val="PM-Standard"/>
        <w:spacing w:before="120" w:after="0"/>
        <w:ind w:right="4162"/>
        <w:jc w:val="left"/>
        <w:rPr>
          <w:b/>
          <w:bCs/>
        </w:rPr>
      </w:pPr>
      <w:r w:rsidRPr="11EEDE41">
        <w:rPr>
          <w:b/>
          <w:bCs/>
        </w:rPr>
        <w:t xml:space="preserve">Um Gebäude künftig schneller und gleichzeitig nachhaltiger zu bauen, sind wesentliche Schritte in Richtung Digitalisierung und Verschlankung der Nachweisführungen notwendig. Da der Bausektor für über </w:t>
      </w:r>
      <w:r w:rsidR="001A38E0">
        <w:rPr>
          <w:b/>
          <w:bCs/>
        </w:rPr>
        <w:t>30%</w:t>
      </w:r>
      <w:r w:rsidRPr="11EEDE41">
        <w:rPr>
          <w:b/>
          <w:bCs/>
        </w:rPr>
        <w:t xml:space="preserve"> der jährlichen Treibhausgasemissionen verantwortlich ist, halten auch in den Ausschreibungen immer mehr Forderungen zum Nachweis von Nachhaltigkeitsaspekten</w:t>
      </w:r>
      <w:r w:rsidR="00353107" w:rsidRPr="11EEDE41">
        <w:rPr>
          <w:b/>
          <w:bCs/>
        </w:rPr>
        <w:t xml:space="preserve"> </w:t>
      </w:r>
      <w:r w:rsidRPr="11EEDE41">
        <w:rPr>
          <w:b/>
          <w:bCs/>
        </w:rPr>
        <w:t xml:space="preserve">Einzug. Damit alle Beteiligten bei der Vielzahl dieser Anforderungen den Durchblick behalten, hat das </w:t>
      </w:r>
      <w:proofErr w:type="spellStart"/>
      <w:r w:rsidRPr="11EEDE41">
        <w:rPr>
          <w:b/>
          <w:bCs/>
        </w:rPr>
        <w:t>ift</w:t>
      </w:r>
      <w:proofErr w:type="spellEnd"/>
      <w:r w:rsidRPr="11EEDE41">
        <w:rPr>
          <w:b/>
          <w:bCs/>
        </w:rPr>
        <w:t xml:space="preserve"> Rosenheim den „</w:t>
      </w:r>
      <w:proofErr w:type="spellStart"/>
      <w:r w:rsidRPr="11EEDE41">
        <w:rPr>
          <w:b/>
          <w:bCs/>
        </w:rPr>
        <w:t>ift</w:t>
      </w:r>
      <w:proofErr w:type="spellEnd"/>
      <w:r w:rsidRPr="11EEDE41">
        <w:rPr>
          <w:b/>
          <w:bCs/>
        </w:rPr>
        <w:t>-Nachhaltigkeits-Produktpass“ entwickelt.</w:t>
      </w:r>
      <w:r w:rsidR="00FB5BDB" w:rsidRPr="11EEDE41">
        <w:rPr>
          <w:b/>
          <w:bCs/>
        </w:rPr>
        <w:t xml:space="preserve"> </w:t>
      </w:r>
      <w:r w:rsidR="00FE446C" w:rsidRPr="00C01988">
        <w:rPr>
          <w:b/>
          <w:bCs/>
        </w:rPr>
        <w:t xml:space="preserve">Die </w:t>
      </w:r>
      <w:r w:rsidR="00FB5BDB" w:rsidRPr="00C01988">
        <w:rPr>
          <w:b/>
          <w:bCs/>
        </w:rPr>
        <w:t xml:space="preserve">Hörmann </w:t>
      </w:r>
      <w:r w:rsidR="00FE446C" w:rsidRPr="00C01988">
        <w:rPr>
          <w:b/>
          <w:bCs/>
        </w:rPr>
        <w:t xml:space="preserve">Gruppe </w:t>
      </w:r>
      <w:r w:rsidR="00FB5BDB" w:rsidRPr="00C01988">
        <w:rPr>
          <w:b/>
          <w:bCs/>
        </w:rPr>
        <w:t xml:space="preserve">erhielt nun dieses </w:t>
      </w:r>
      <w:r w:rsidR="00C8586B" w:rsidRPr="00C01988">
        <w:rPr>
          <w:b/>
          <w:bCs/>
        </w:rPr>
        <w:t xml:space="preserve">Nachhaltigkeitszertifikat für </w:t>
      </w:r>
      <w:r w:rsidR="00444C8D" w:rsidRPr="00C01988">
        <w:rPr>
          <w:b/>
          <w:bCs/>
        </w:rPr>
        <w:t>verschiedene Produktgruppen</w:t>
      </w:r>
      <w:r w:rsidR="00C8586B" w:rsidRPr="00C01988">
        <w:rPr>
          <w:b/>
          <w:bCs/>
        </w:rPr>
        <w:t>.</w:t>
      </w:r>
    </w:p>
    <w:p w14:paraId="6A9F99F5" w14:textId="5AE9843F" w:rsidR="002E547A" w:rsidRDefault="00254A05" w:rsidP="00AC2DF5">
      <w:pPr>
        <w:pStyle w:val="PM-Standard"/>
        <w:spacing w:before="120" w:after="0"/>
        <w:ind w:right="4162"/>
        <w:jc w:val="left"/>
        <w:rPr>
          <w:iCs/>
        </w:rPr>
      </w:pPr>
      <w:r w:rsidRPr="00444C8D">
        <w:rPr>
          <w:iCs/>
        </w:rPr>
        <w:t>Der</w:t>
      </w:r>
      <w:r w:rsidR="0002136C" w:rsidRPr="00444C8D">
        <w:rPr>
          <w:iCs/>
        </w:rPr>
        <w:t xml:space="preserve"> </w:t>
      </w:r>
      <w:proofErr w:type="spellStart"/>
      <w:r w:rsidR="00AB2F31">
        <w:rPr>
          <w:iCs/>
        </w:rPr>
        <w:t>ift</w:t>
      </w:r>
      <w:proofErr w:type="spellEnd"/>
      <w:r w:rsidR="00AB2F31">
        <w:rPr>
          <w:iCs/>
        </w:rPr>
        <w:t>-</w:t>
      </w:r>
      <w:r w:rsidR="0002136C" w:rsidRPr="00444C8D">
        <w:rPr>
          <w:iCs/>
        </w:rPr>
        <w:t>Nachhaltigkeits-Produktpass</w:t>
      </w:r>
      <w:r w:rsidRPr="00444C8D">
        <w:rPr>
          <w:iCs/>
        </w:rPr>
        <w:t xml:space="preserve"> bündelt alle relevanten Produktdaten auf Basis einer </w:t>
      </w:r>
      <w:r w:rsidR="009A40F8">
        <w:rPr>
          <w:iCs/>
        </w:rPr>
        <w:t>Umweltproduktdeklaration</w:t>
      </w:r>
      <w:r w:rsidRPr="00444C8D">
        <w:rPr>
          <w:iCs/>
        </w:rPr>
        <w:t xml:space="preserve"> (EPD) in einem Dokument und ergänzt diese um wichtige Kenndaten für gängige </w:t>
      </w:r>
      <w:r w:rsidR="006D77BB">
        <w:rPr>
          <w:iCs/>
        </w:rPr>
        <w:t>Gebäudezertifizierungssysteme</w:t>
      </w:r>
      <w:r w:rsidRPr="00444C8D">
        <w:rPr>
          <w:iCs/>
        </w:rPr>
        <w:t xml:space="preserve"> wie DGNB, BREEAM und LEED. </w:t>
      </w:r>
      <w:r w:rsidR="002E547A" w:rsidRPr="002E547A">
        <w:rPr>
          <w:iCs/>
        </w:rPr>
        <w:t xml:space="preserve">Damit geht der Nachhaltigkeits-Produktpass über die </w:t>
      </w:r>
      <w:r w:rsidR="006D77BB">
        <w:rPr>
          <w:iCs/>
        </w:rPr>
        <w:t>Beschreibung</w:t>
      </w:r>
      <w:r w:rsidR="002E547A" w:rsidRPr="002E547A">
        <w:rPr>
          <w:iCs/>
        </w:rPr>
        <w:t xml:space="preserve"> der Umweltwirkungen von Produkten hinaus und fasst relevante Kennwerte, </w:t>
      </w:r>
      <w:r w:rsidR="002E547A" w:rsidRPr="002E547A">
        <w:rPr>
          <w:iCs/>
        </w:rPr>
        <w:lastRenderedPageBreak/>
        <w:t>Nachweise und</w:t>
      </w:r>
      <w:r w:rsidR="0055460A">
        <w:rPr>
          <w:iCs/>
        </w:rPr>
        <w:t xml:space="preserve"> </w:t>
      </w:r>
      <w:r w:rsidR="002E547A" w:rsidRPr="002E547A">
        <w:rPr>
          <w:iCs/>
        </w:rPr>
        <w:t xml:space="preserve">Nachhaltigkeitsaspekte von Bauprodukten in einem Dokument zusammen. </w:t>
      </w:r>
    </w:p>
    <w:p w14:paraId="1383D788" w14:textId="66FE2661" w:rsidR="00A226EC" w:rsidRPr="009137FF" w:rsidRDefault="007C5DF6" w:rsidP="00AC2DF5">
      <w:pPr>
        <w:pStyle w:val="PM-Standard"/>
        <w:spacing w:before="120" w:after="0"/>
        <w:ind w:right="4162"/>
        <w:jc w:val="left"/>
        <w:rPr>
          <w:b/>
          <w:bCs/>
          <w:iCs/>
        </w:rPr>
      </w:pPr>
      <w:r w:rsidRPr="00611BA7">
        <w:rPr>
          <w:b/>
          <w:bCs/>
          <w:iCs/>
        </w:rPr>
        <w:t>Gebündeltes Dokument schafft Vorteile für Archi</w:t>
      </w:r>
      <w:r w:rsidR="009137FF" w:rsidRPr="00611BA7">
        <w:rPr>
          <w:b/>
          <w:bCs/>
          <w:iCs/>
        </w:rPr>
        <w:t>tekten, Bauherren und Hersteller</w:t>
      </w:r>
    </w:p>
    <w:p w14:paraId="3696FCF4" w14:textId="61ED6B94" w:rsidR="00F6167C" w:rsidRDefault="00A226EC" w:rsidP="00AC2DF5">
      <w:pPr>
        <w:pStyle w:val="PM-Standard"/>
        <w:spacing w:before="120" w:after="0"/>
        <w:ind w:right="4162"/>
        <w:jc w:val="left"/>
        <w:rPr>
          <w:iCs/>
        </w:rPr>
      </w:pPr>
      <w:r w:rsidRPr="00A226EC">
        <w:rPr>
          <w:iCs/>
        </w:rPr>
        <w:t xml:space="preserve">Bei der Bewerbung auf eine Ausschreibung oder bei der </w:t>
      </w:r>
      <w:r w:rsidR="0055460A">
        <w:rPr>
          <w:iCs/>
        </w:rPr>
        <w:t>Anfrage</w:t>
      </w:r>
      <w:r w:rsidRPr="00A226EC">
        <w:rPr>
          <w:iCs/>
        </w:rPr>
        <w:t xml:space="preserve"> von </w:t>
      </w:r>
      <w:r w:rsidR="003319A9">
        <w:rPr>
          <w:iCs/>
        </w:rPr>
        <w:t xml:space="preserve">Auditoren zur </w:t>
      </w:r>
      <w:r w:rsidR="0055460A">
        <w:rPr>
          <w:iCs/>
        </w:rPr>
        <w:t>Gebäudezertifizierung</w:t>
      </w:r>
      <w:r w:rsidR="003319A9">
        <w:rPr>
          <w:iCs/>
        </w:rPr>
        <w:t xml:space="preserve"> </w:t>
      </w:r>
      <w:r w:rsidRPr="00A226EC">
        <w:rPr>
          <w:iCs/>
        </w:rPr>
        <w:t>ist damit ein Großteil der Arbeit bereits erledigt</w:t>
      </w:r>
      <w:r w:rsidR="007328D9">
        <w:rPr>
          <w:iCs/>
        </w:rPr>
        <w:t>. Somit entfällt</w:t>
      </w:r>
      <w:r w:rsidRPr="00A226EC">
        <w:rPr>
          <w:iCs/>
        </w:rPr>
        <w:t xml:space="preserve"> </w:t>
      </w:r>
      <w:r w:rsidR="00C531F6">
        <w:rPr>
          <w:iCs/>
        </w:rPr>
        <w:t xml:space="preserve">weitgehend </w:t>
      </w:r>
      <w:r w:rsidRPr="00A226EC">
        <w:rPr>
          <w:iCs/>
        </w:rPr>
        <w:t>das aufwendige Zusammentragen der Daten und der Abgleich mit den Kriterien der jeweiligen Zertifizierungssysteme. Dies führt zu deutlichen Zeit- und Kosteneinsparungen bei der Planung – sowohl für Architekten, Bauherren und Auditoren als auch für die Hersteller.</w:t>
      </w:r>
    </w:p>
    <w:p w14:paraId="7B778B9A" w14:textId="77777777" w:rsidR="00293463" w:rsidRDefault="00F6167C" w:rsidP="00AC2DF5">
      <w:pPr>
        <w:pStyle w:val="PM-Standard"/>
        <w:spacing w:before="120" w:after="0"/>
        <w:ind w:right="4162"/>
        <w:jc w:val="left"/>
        <w:rPr>
          <w:iCs/>
        </w:rPr>
      </w:pPr>
      <w:r w:rsidRPr="00F6167C">
        <w:rPr>
          <w:iCs/>
        </w:rPr>
        <w:t xml:space="preserve">Die </w:t>
      </w:r>
      <w:proofErr w:type="spellStart"/>
      <w:r w:rsidRPr="00F6167C">
        <w:rPr>
          <w:iCs/>
        </w:rPr>
        <w:t>ift</w:t>
      </w:r>
      <w:proofErr w:type="spellEnd"/>
      <w:r w:rsidRPr="00F6167C">
        <w:rPr>
          <w:iCs/>
        </w:rPr>
        <w:t xml:space="preserve">-Nachhaltigkeitszertifizierung </w:t>
      </w:r>
      <w:r>
        <w:rPr>
          <w:iCs/>
        </w:rPr>
        <w:t xml:space="preserve">für Hörmann </w:t>
      </w:r>
      <w:r w:rsidRPr="00F6167C">
        <w:rPr>
          <w:iCs/>
        </w:rPr>
        <w:t xml:space="preserve">beinhaltet ein jährliches Audit durch das </w:t>
      </w:r>
      <w:proofErr w:type="spellStart"/>
      <w:r w:rsidRPr="00F6167C">
        <w:rPr>
          <w:iCs/>
        </w:rPr>
        <w:t>ift</w:t>
      </w:r>
      <w:proofErr w:type="spellEnd"/>
      <w:r w:rsidRPr="00F6167C">
        <w:rPr>
          <w:iCs/>
        </w:rPr>
        <w:t xml:space="preserve"> Rosenheim als </w:t>
      </w:r>
      <w:r w:rsidR="00FB04C5">
        <w:rPr>
          <w:iCs/>
        </w:rPr>
        <w:t>u</w:t>
      </w:r>
      <w:r w:rsidRPr="00F6167C">
        <w:rPr>
          <w:iCs/>
        </w:rPr>
        <w:t>nabhängige Stelle inklusive der Betrachtung der Aktualität der Produktdaten und Umweltwirkungen.</w:t>
      </w:r>
      <w:r w:rsidR="00827F07">
        <w:rPr>
          <w:iCs/>
        </w:rPr>
        <w:t xml:space="preserve"> So </w:t>
      </w:r>
      <w:r w:rsidR="00D97C9A">
        <w:rPr>
          <w:iCs/>
        </w:rPr>
        <w:t>haben</w:t>
      </w:r>
      <w:r w:rsidR="00827F07">
        <w:rPr>
          <w:iCs/>
        </w:rPr>
        <w:t xml:space="preserve"> alle am Bau Beteiligten</w:t>
      </w:r>
      <w:r w:rsidR="00D97C9A">
        <w:rPr>
          <w:iCs/>
        </w:rPr>
        <w:t xml:space="preserve"> stets aktuelle und valide Daten</w:t>
      </w:r>
      <w:r w:rsidR="00293463">
        <w:rPr>
          <w:iCs/>
        </w:rPr>
        <w:t>.</w:t>
      </w:r>
    </w:p>
    <w:p w14:paraId="5D0885DC" w14:textId="5B2B1BA6" w:rsidR="00254A05" w:rsidRPr="006115BF" w:rsidRDefault="002327A8" w:rsidP="00AC2DF5">
      <w:pPr>
        <w:pStyle w:val="PM-Standard"/>
        <w:spacing w:before="120" w:after="0"/>
        <w:ind w:right="4162"/>
        <w:jc w:val="left"/>
        <w:rPr>
          <w:iCs/>
        </w:rPr>
      </w:pPr>
      <w:r w:rsidRPr="002327A8">
        <w:rPr>
          <w:iCs/>
        </w:rPr>
        <w:t xml:space="preserve">Die Daten dienen der Hörmann Gruppe nun auch als </w:t>
      </w:r>
      <w:r w:rsidR="00865397">
        <w:rPr>
          <w:iCs/>
        </w:rPr>
        <w:t>Grundlage</w:t>
      </w:r>
      <w:r w:rsidRPr="002327A8">
        <w:rPr>
          <w:iCs/>
        </w:rPr>
        <w:t xml:space="preserve"> für einen Eintrag der Produkte in den DGNB-Navigator. Diese Produktdatenbank ermöglicht Architekten und Planern ein einfaches Auffinden von Herstellern, die DGNB-konforme Produkte anbieten. Die </w:t>
      </w:r>
      <w:proofErr w:type="spellStart"/>
      <w:r w:rsidRPr="002327A8">
        <w:rPr>
          <w:iCs/>
        </w:rPr>
        <w:t>ift</w:t>
      </w:r>
      <w:proofErr w:type="spellEnd"/>
      <w:r w:rsidRPr="002327A8">
        <w:rPr>
          <w:iCs/>
        </w:rPr>
        <w:t>-Nachhaltigkeits-Produktpässe und die zugehörigen Zertifikate sind ein wichtiger Baustein für eine nachhaltige Unternehmenskultur und eine nachhaltigere Bauwirtschaft.</w:t>
      </w:r>
    </w:p>
    <w:p w14:paraId="4D184BF1" w14:textId="33E0114B" w:rsidR="00AC2DF5" w:rsidRDefault="00AC2DF5" w:rsidP="00AC2DF5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092180">
        <w:rPr>
          <w:sz w:val="18"/>
          <w:szCs w:val="18"/>
        </w:rPr>
        <w:t>2.5</w:t>
      </w:r>
      <w:r w:rsidR="006D2B63">
        <w:rPr>
          <w:sz w:val="18"/>
          <w:szCs w:val="18"/>
        </w:rPr>
        <w:t>08</w:t>
      </w:r>
      <w:r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6D733A4B" w14:textId="77777777" w:rsidR="00AC2DF5" w:rsidRDefault="00AC2DF5" w:rsidP="00AC2DF5">
      <w:pPr>
        <w:rPr>
          <w:rFonts w:ascii="Arial" w:hAnsi="Arial" w:cs="Arial"/>
          <w:b/>
          <w:sz w:val="22"/>
          <w:szCs w:val="22"/>
        </w:rPr>
      </w:pPr>
    </w:p>
    <w:p w14:paraId="7890415C" w14:textId="77777777" w:rsidR="00AC2DF5" w:rsidRDefault="00AC2DF5" w:rsidP="00AC2DF5">
      <w:pPr>
        <w:rPr>
          <w:rFonts w:ascii="Arial" w:hAnsi="Arial" w:cs="Arial"/>
          <w:b/>
          <w:sz w:val="22"/>
          <w:szCs w:val="22"/>
        </w:rPr>
      </w:pPr>
    </w:p>
    <w:p w14:paraId="3937BC2B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21CEFE33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5A046A90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19FACA53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7218BC6F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73B8EA5C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64E3E814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5F77C9FB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598C752A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165F70EB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31CA67A8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7A235D56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31760E36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7C30D490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523280E8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5E85621B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420441D6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63D77C29" w14:textId="77777777" w:rsidR="006D2B63" w:rsidRDefault="006D2B63" w:rsidP="00AC2DF5">
      <w:pPr>
        <w:rPr>
          <w:rFonts w:ascii="Arial" w:hAnsi="Arial" w:cs="Arial"/>
          <w:b/>
          <w:sz w:val="22"/>
          <w:szCs w:val="22"/>
        </w:rPr>
      </w:pPr>
    </w:p>
    <w:p w14:paraId="362257EE" w14:textId="77777777" w:rsidR="008C12FE" w:rsidRDefault="008C12FE" w:rsidP="00AC2DF5">
      <w:pPr>
        <w:rPr>
          <w:rFonts w:ascii="Arial" w:hAnsi="Arial" w:cs="Arial"/>
          <w:b/>
          <w:sz w:val="22"/>
          <w:szCs w:val="22"/>
        </w:rPr>
      </w:pPr>
    </w:p>
    <w:p w14:paraId="7228AE29" w14:textId="77777777" w:rsidR="008C12FE" w:rsidRDefault="008C12FE" w:rsidP="00AC2DF5">
      <w:pPr>
        <w:rPr>
          <w:rFonts w:ascii="Arial" w:hAnsi="Arial" w:cs="Arial"/>
          <w:b/>
          <w:sz w:val="22"/>
          <w:szCs w:val="22"/>
        </w:rPr>
      </w:pPr>
    </w:p>
    <w:p w14:paraId="443767D9" w14:textId="77777777" w:rsidR="008C12FE" w:rsidRDefault="008C12FE" w:rsidP="00AC2DF5">
      <w:pPr>
        <w:rPr>
          <w:rFonts w:ascii="Arial" w:hAnsi="Arial" w:cs="Arial"/>
          <w:b/>
          <w:sz w:val="22"/>
          <w:szCs w:val="22"/>
        </w:rPr>
      </w:pPr>
    </w:p>
    <w:p w14:paraId="1E2EC7DB" w14:textId="77777777" w:rsidR="006115BF" w:rsidRDefault="006115BF" w:rsidP="00AC2DF5">
      <w:pPr>
        <w:rPr>
          <w:rFonts w:ascii="Arial" w:hAnsi="Arial" w:cs="Arial"/>
          <w:b/>
          <w:sz w:val="22"/>
          <w:szCs w:val="22"/>
        </w:rPr>
      </w:pPr>
    </w:p>
    <w:p w14:paraId="13E4F1AC" w14:textId="276F8AEE" w:rsidR="00AC2DF5" w:rsidRDefault="00AC2DF5" w:rsidP="006115BF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lastRenderedPageBreak/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72055C26" w14:textId="77777777" w:rsidR="006115BF" w:rsidRPr="006115BF" w:rsidRDefault="006115BF" w:rsidP="006115BF">
      <w:pPr>
        <w:rPr>
          <w:rFonts w:ascii="Arial" w:hAnsi="Arial" w:cs="Arial"/>
          <w:b/>
          <w:sz w:val="22"/>
          <w:szCs w:val="22"/>
        </w:rPr>
      </w:pPr>
    </w:p>
    <w:p w14:paraId="3E50449F" w14:textId="54780174" w:rsidR="003F3219" w:rsidRDefault="003F3219" w:rsidP="006115BF">
      <w:pPr>
        <w:pStyle w:val="PM-Standard"/>
        <w:spacing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1ADC99CE" wp14:editId="37F89AC5">
            <wp:extent cx="3583096" cy="5061762"/>
            <wp:effectExtent l="0" t="0" r="0" b="5715"/>
            <wp:docPr id="828338419" name="Grafik 1" descr="Ein Bild, das Text, Screenshot, Schrift, 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338419" name="Grafik 1" descr="Ein Bild, das Text, Screenshot, Schrift, Software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170" cy="5091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7B536" w14:textId="4C19234E" w:rsidR="001B1FCD" w:rsidRPr="003F3219" w:rsidRDefault="00E611CA" w:rsidP="006115BF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 xml:space="preserve">Bild 2: </w:t>
      </w:r>
      <w:r w:rsidR="003F3219" w:rsidRPr="003F3219">
        <w:rPr>
          <w:bCs/>
        </w:rPr>
        <w:t xml:space="preserve">Das zum Nachhaltigkeits-Produktpass zugehörige Zertifikat bestätigt die </w:t>
      </w:r>
      <w:r w:rsidR="00C46249">
        <w:rPr>
          <w:bCs/>
        </w:rPr>
        <w:t>Nachhaltigkeit der</w:t>
      </w:r>
      <w:r w:rsidR="003F3219" w:rsidRPr="003F3219">
        <w:rPr>
          <w:bCs/>
        </w:rPr>
        <w:t xml:space="preserve"> betrachteten Bauprodukte. </w:t>
      </w:r>
      <w:r w:rsidR="003F3219" w:rsidRPr="00033736">
        <w:rPr>
          <w:b/>
        </w:rPr>
        <w:t xml:space="preserve">(Foto: </w:t>
      </w:r>
      <w:proofErr w:type="spellStart"/>
      <w:r w:rsidR="003F3219" w:rsidRPr="00033736">
        <w:rPr>
          <w:b/>
        </w:rPr>
        <w:t>ift</w:t>
      </w:r>
      <w:proofErr w:type="spellEnd"/>
      <w:r w:rsidR="003F3219" w:rsidRPr="00033736">
        <w:rPr>
          <w:b/>
        </w:rPr>
        <w:t xml:space="preserve"> Rosenheim)</w:t>
      </w:r>
    </w:p>
    <w:sectPr w:rsidR="001B1FCD" w:rsidRPr="003F3219" w:rsidSect="00D17415">
      <w:headerReference w:type="default" r:id="rId13"/>
      <w:footerReference w:type="default" r:id="rId14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EC45F" w14:textId="77777777" w:rsidR="00C02B44" w:rsidRDefault="00C02B44">
      <w:r>
        <w:separator/>
      </w:r>
    </w:p>
  </w:endnote>
  <w:endnote w:type="continuationSeparator" w:id="0">
    <w:p w14:paraId="44B7E8DE" w14:textId="77777777" w:rsidR="00C02B44" w:rsidRDefault="00C02B44">
      <w:r>
        <w:continuationSeparator/>
      </w:r>
    </w:p>
  </w:endnote>
  <w:endnote w:type="continuationNotice" w:id="1">
    <w:p w14:paraId="249D2B1F" w14:textId="77777777" w:rsidR="00C02B44" w:rsidRDefault="00C02B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2DBB7530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1E6786">
      <w:rPr>
        <w:rFonts w:ascii="Arial" w:hAnsi="Arial" w:cs="Arial"/>
        <w:color w:val="808080"/>
        <w:sz w:val="16"/>
        <w:szCs w:val="16"/>
      </w:rPr>
      <w:t>2506</w:t>
    </w:r>
    <w:r w:rsidR="00123EF9">
      <w:rPr>
        <w:rFonts w:ascii="Arial" w:hAnsi="Arial" w:cs="Arial"/>
        <w:color w:val="808080"/>
        <w:sz w:val="16"/>
        <w:szCs w:val="16"/>
      </w:rPr>
      <w:t xml:space="preserve">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B7671" w14:textId="77777777" w:rsidR="00C02B44" w:rsidRDefault="00C02B44">
      <w:r>
        <w:separator/>
      </w:r>
    </w:p>
  </w:footnote>
  <w:footnote w:type="continuationSeparator" w:id="0">
    <w:p w14:paraId="2FFB04F5" w14:textId="77777777" w:rsidR="00C02B44" w:rsidRDefault="00C02B44">
      <w:r>
        <w:continuationSeparator/>
      </w:r>
    </w:p>
  </w:footnote>
  <w:footnote w:type="continuationNotice" w:id="1">
    <w:p w14:paraId="4EF80267" w14:textId="77777777" w:rsidR="00C02B44" w:rsidRDefault="00C02B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136C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736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1D0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822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5C4"/>
    <w:rsid w:val="000858B3"/>
    <w:rsid w:val="00086B36"/>
    <w:rsid w:val="00087F2C"/>
    <w:rsid w:val="00087F86"/>
    <w:rsid w:val="00090860"/>
    <w:rsid w:val="00090905"/>
    <w:rsid w:val="000909F1"/>
    <w:rsid w:val="00092180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531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C4D"/>
    <w:rsid w:val="000C2D65"/>
    <w:rsid w:val="000C31A8"/>
    <w:rsid w:val="000C32D1"/>
    <w:rsid w:val="000C401A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3EF9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38E0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25B2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A2B"/>
    <w:rsid w:val="001C4F08"/>
    <w:rsid w:val="001C537A"/>
    <w:rsid w:val="001C54B4"/>
    <w:rsid w:val="001C57A7"/>
    <w:rsid w:val="001C5E57"/>
    <w:rsid w:val="001C609A"/>
    <w:rsid w:val="001C6536"/>
    <w:rsid w:val="001C65F1"/>
    <w:rsid w:val="001C67A6"/>
    <w:rsid w:val="001C6EEA"/>
    <w:rsid w:val="001C76CC"/>
    <w:rsid w:val="001C7AAE"/>
    <w:rsid w:val="001C7B71"/>
    <w:rsid w:val="001C7BC4"/>
    <w:rsid w:val="001D0433"/>
    <w:rsid w:val="001D0A81"/>
    <w:rsid w:val="001D2119"/>
    <w:rsid w:val="001D25A9"/>
    <w:rsid w:val="001D2CD3"/>
    <w:rsid w:val="001D3089"/>
    <w:rsid w:val="001D4183"/>
    <w:rsid w:val="001D42A8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6786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1F5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7A8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05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463"/>
    <w:rsid w:val="00293CF3"/>
    <w:rsid w:val="00294573"/>
    <w:rsid w:val="00295BBB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5042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C7B78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09FB"/>
    <w:rsid w:val="002E19BB"/>
    <w:rsid w:val="002E1D49"/>
    <w:rsid w:val="002E217A"/>
    <w:rsid w:val="002E309A"/>
    <w:rsid w:val="002E3F44"/>
    <w:rsid w:val="002E547A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8E4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9A9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27D9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107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2F05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219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0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02DB"/>
    <w:rsid w:val="00421429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4C8D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560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460A"/>
    <w:rsid w:val="00556E2D"/>
    <w:rsid w:val="0055723B"/>
    <w:rsid w:val="00557705"/>
    <w:rsid w:val="00557AB8"/>
    <w:rsid w:val="00557BC7"/>
    <w:rsid w:val="0056140D"/>
    <w:rsid w:val="0056180C"/>
    <w:rsid w:val="00561D95"/>
    <w:rsid w:val="005627A0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0C91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C12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DEB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138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369"/>
    <w:rsid w:val="00610EC5"/>
    <w:rsid w:val="006115BF"/>
    <w:rsid w:val="00611BA7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5F63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914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589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2B63"/>
    <w:rsid w:val="006D3D62"/>
    <w:rsid w:val="006D52F9"/>
    <w:rsid w:val="006D5407"/>
    <w:rsid w:val="006D64F3"/>
    <w:rsid w:val="006D65F6"/>
    <w:rsid w:val="006D6F4E"/>
    <w:rsid w:val="006D73B8"/>
    <w:rsid w:val="006D77BB"/>
    <w:rsid w:val="006D7CA5"/>
    <w:rsid w:val="006E0420"/>
    <w:rsid w:val="006E04A3"/>
    <w:rsid w:val="006E0926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57E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22C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136A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28D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6143"/>
    <w:rsid w:val="00746F76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2D8C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079"/>
    <w:rsid w:val="0077290F"/>
    <w:rsid w:val="007737EB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189"/>
    <w:rsid w:val="00797494"/>
    <w:rsid w:val="00797A75"/>
    <w:rsid w:val="007A0489"/>
    <w:rsid w:val="007A26AC"/>
    <w:rsid w:val="007A4BC3"/>
    <w:rsid w:val="007A4E1D"/>
    <w:rsid w:val="007A5A80"/>
    <w:rsid w:val="007A67CB"/>
    <w:rsid w:val="007A6A81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5DF6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84B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27F07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2928"/>
    <w:rsid w:val="0086361F"/>
    <w:rsid w:val="008636B3"/>
    <w:rsid w:val="0086485B"/>
    <w:rsid w:val="00865397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4CC8"/>
    <w:rsid w:val="008B5CC1"/>
    <w:rsid w:val="008B5DDE"/>
    <w:rsid w:val="008B5EF5"/>
    <w:rsid w:val="008B6302"/>
    <w:rsid w:val="008B6A4B"/>
    <w:rsid w:val="008B6C77"/>
    <w:rsid w:val="008B740F"/>
    <w:rsid w:val="008C00EB"/>
    <w:rsid w:val="008C0254"/>
    <w:rsid w:val="008C12FE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37FF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2BF"/>
    <w:rsid w:val="00943399"/>
    <w:rsid w:val="00943468"/>
    <w:rsid w:val="00944DDD"/>
    <w:rsid w:val="00945D54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24C8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0F8"/>
    <w:rsid w:val="009A46E6"/>
    <w:rsid w:val="009A4CD0"/>
    <w:rsid w:val="009A50FF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1DF"/>
    <w:rsid w:val="009C1979"/>
    <w:rsid w:val="009C2252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2A5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194F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6EC"/>
    <w:rsid w:val="00A22BD0"/>
    <w:rsid w:val="00A24080"/>
    <w:rsid w:val="00A2533B"/>
    <w:rsid w:val="00A25844"/>
    <w:rsid w:val="00A25ACB"/>
    <w:rsid w:val="00A25F7F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4DA2"/>
    <w:rsid w:val="00A359D5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326"/>
    <w:rsid w:val="00A4590C"/>
    <w:rsid w:val="00A4613B"/>
    <w:rsid w:val="00A465D9"/>
    <w:rsid w:val="00A467CD"/>
    <w:rsid w:val="00A47EE5"/>
    <w:rsid w:val="00A50EAE"/>
    <w:rsid w:val="00A51C55"/>
    <w:rsid w:val="00A5226B"/>
    <w:rsid w:val="00A52271"/>
    <w:rsid w:val="00A522F0"/>
    <w:rsid w:val="00A53C2A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68B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7DC"/>
    <w:rsid w:val="00A879B2"/>
    <w:rsid w:val="00A87D21"/>
    <w:rsid w:val="00A91231"/>
    <w:rsid w:val="00A9245B"/>
    <w:rsid w:val="00A93D91"/>
    <w:rsid w:val="00A95637"/>
    <w:rsid w:val="00A95BE8"/>
    <w:rsid w:val="00A95D66"/>
    <w:rsid w:val="00A9670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2F31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66CC"/>
    <w:rsid w:val="00AC7568"/>
    <w:rsid w:val="00AC76DF"/>
    <w:rsid w:val="00AC7885"/>
    <w:rsid w:val="00AD00B6"/>
    <w:rsid w:val="00AD0248"/>
    <w:rsid w:val="00AD0263"/>
    <w:rsid w:val="00AD04EF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34B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27A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2BCD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3B0D"/>
    <w:rsid w:val="00BE4BC4"/>
    <w:rsid w:val="00BE4FB9"/>
    <w:rsid w:val="00BE6636"/>
    <w:rsid w:val="00BE6B4C"/>
    <w:rsid w:val="00BE7AE3"/>
    <w:rsid w:val="00BE7BC4"/>
    <w:rsid w:val="00BF0519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1988"/>
    <w:rsid w:val="00C01EF6"/>
    <w:rsid w:val="00C02441"/>
    <w:rsid w:val="00C0269D"/>
    <w:rsid w:val="00C02B44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6249"/>
    <w:rsid w:val="00C470BF"/>
    <w:rsid w:val="00C47274"/>
    <w:rsid w:val="00C502A3"/>
    <w:rsid w:val="00C5152F"/>
    <w:rsid w:val="00C51651"/>
    <w:rsid w:val="00C522AA"/>
    <w:rsid w:val="00C52D4A"/>
    <w:rsid w:val="00C53027"/>
    <w:rsid w:val="00C531F6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201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77968"/>
    <w:rsid w:val="00C82275"/>
    <w:rsid w:val="00C833E0"/>
    <w:rsid w:val="00C83EFD"/>
    <w:rsid w:val="00C8586B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7A1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6755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5F86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C65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1E27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5C89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97C9A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0FC"/>
    <w:rsid w:val="00DC330C"/>
    <w:rsid w:val="00DC4ACE"/>
    <w:rsid w:val="00DC4FCF"/>
    <w:rsid w:val="00DC5549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7BF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1CA"/>
    <w:rsid w:val="00E61328"/>
    <w:rsid w:val="00E61F5C"/>
    <w:rsid w:val="00E62FCD"/>
    <w:rsid w:val="00E63268"/>
    <w:rsid w:val="00E633AD"/>
    <w:rsid w:val="00E63564"/>
    <w:rsid w:val="00E63688"/>
    <w:rsid w:val="00E637F3"/>
    <w:rsid w:val="00E64916"/>
    <w:rsid w:val="00E649F4"/>
    <w:rsid w:val="00E65231"/>
    <w:rsid w:val="00E65A74"/>
    <w:rsid w:val="00E6657B"/>
    <w:rsid w:val="00E6685A"/>
    <w:rsid w:val="00E66E33"/>
    <w:rsid w:val="00E67F11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1B8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167C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369B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04C5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BDB"/>
    <w:rsid w:val="00FB5D10"/>
    <w:rsid w:val="00FB644B"/>
    <w:rsid w:val="00FB6A77"/>
    <w:rsid w:val="00FB6CE6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46C"/>
    <w:rsid w:val="00FE4671"/>
    <w:rsid w:val="00FE4C15"/>
    <w:rsid w:val="00FE538D"/>
    <w:rsid w:val="00FE698E"/>
    <w:rsid w:val="00FE7385"/>
    <w:rsid w:val="00FE765C"/>
    <w:rsid w:val="00FE7E54"/>
    <w:rsid w:val="00FF177C"/>
    <w:rsid w:val="00FF21F9"/>
    <w:rsid w:val="00FF43F0"/>
    <w:rsid w:val="00FF4E8A"/>
    <w:rsid w:val="00FF52AE"/>
    <w:rsid w:val="00FF5A8C"/>
    <w:rsid w:val="00FF6121"/>
    <w:rsid w:val="00FF64F6"/>
    <w:rsid w:val="11EED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paragraph" w:styleId="berarbeitung">
    <w:name w:val="Revision"/>
    <w:hidden/>
    <w:uiPriority w:val="99"/>
    <w:semiHidden/>
    <w:rsid w:val="003C2F05"/>
    <w:rPr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61036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7C1291-8414-4196-894D-FE2995D2F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ED14E7-8407-4C63-8113-FAAAE295D9DB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customXml/itemProps4.xml><?xml version="1.0" encoding="utf-8"?>
<ds:datastoreItem xmlns:ds="http://schemas.openxmlformats.org/officeDocument/2006/customXml" ds:itemID="{25EC3425-C24A-4FC8-8CFE-C7030A57F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2726</Characters>
  <Application>Microsoft Office Word</Application>
  <DocSecurity>0</DocSecurity>
  <Lines>22</Lines>
  <Paragraphs>6</Paragraphs>
  <ScaleCrop>false</ScaleCrop>
  <Company>Hörmann KG VKG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Lambers, Verena</cp:lastModifiedBy>
  <cp:revision>91</cp:revision>
  <cp:lastPrinted>2025-03-11T16:08:00Z</cp:lastPrinted>
  <dcterms:created xsi:type="dcterms:W3CDTF">2025-02-06T12:53:00Z</dcterms:created>
  <dcterms:modified xsi:type="dcterms:W3CDTF">2025-03-11T16:08:00Z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464600</vt:r8>
  </property>
  <property fmtid="{D5CDD505-2E9C-101B-9397-08002B2CF9AE}" pid="4" name="MediaServiceImageTags">
    <vt:lpwstr/>
  </property>
</Properties>
</file>