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9AB98" w14:textId="41B113B9" w:rsidR="00B21C00" w:rsidRDefault="00707515" w:rsidP="00AC2DF5">
      <w:pPr>
        <w:pStyle w:val="PM-Titel"/>
        <w:spacing w:after="0"/>
        <w:ind w:right="4162"/>
        <w:rPr>
          <w:sz w:val="22"/>
        </w:rPr>
      </w:pPr>
      <w:r>
        <w:rPr>
          <w:noProof/>
        </w:rPr>
        <w:drawing>
          <wp:inline distT="0" distB="0" distL="0" distR="0" wp14:anchorId="46546F1F" wp14:editId="7B32A2BA">
            <wp:extent cx="3780000" cy="2263556"/>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000" cy="2263556"/>
                    </a:xfrm>
                    <a:prstGeom prst="rect">
                      <a:avLst/>
                    </a:prstGeom>
                    <a:noFill/>
                    <a:ln>
                      <a:noFill/>
                    </a:ln>
                  </pic:spPr>
                </pic:pic>
              </a:graphicData>
            </a:graphic>
          </wp:inline>
        </w:drawing>
      </w:r>
    </w:p>
    <w:p w14:paraId="6D0570BB" w14:textId="77777777" w:rsidR="00B21C00" w:rsidRPr="00B21C00" w:rsidRDefault="00B21C00" w:rsidP="00AC2DF5">
      <w:pPr>
        <w:pStyle w:val="PM-Titel"/>
        <w:spacing w:after="0"/>
        <w:ind w:right="4162"/>
        <w:rPr>
          <w:sz w:val="12"/>
          <w:szCs w:val="12"/>
        </w:rPr>
      </w:pPr>
    </w:p>
    <w:p w14:paraId="7F34B7D0" w14:textId="7B0407D6" w:rsidR="007A6CB2" w:rsidRDefault="00C67E43" w:rsidP="00AC2DF5">
      <w:pPr>
        <w:pStyle w:val="PM-Titel"/>
        <w:spacing w:after="0"/>
        <w:ind w:right="4162"/>
        <w:rPr>
          <w:sz w:val="22"/>
        </w:rPr>
      </w:pPr>
      <w:r>
        <w:rPr>
          <w:sz w:val="22"/>
        </w:rPr>
        <w:t>Bild 1</w:t>
      </w:r>
      <w:r w:rsidR="00B21C00">
        <w:rPr>
          <w:sz w:val="22"/>
        </w:rPr>
        <w:t xml:space="preserve">: </w:t>
      </w:r>
      <w:r w:rsidR="007A6CB2" w:rsidRPr="007A6CB2">
        <w:rPr>
          <w:b w:val="0"/>
          <w:bCs/>
          <w:sz w:val="22"/>
        </w:rPr>
        <w:t xml:space="preserve">Mit der Vertragsunterzeichnung im </w:t>
      </w:r>
      <w:r w:rsidR="00583CF5">
        <w:rPr>
          <w:b w:val="0"/>
          <w:bCs/>
          <w:sz w:val="22"/>
        </w:rPr>
        <w:t>September</w:t>
      </w:r>
      <w:r w:rsidR="007A6CB2" w:rsidRPr="007A6CB2">
        <w:rPr>
          <w:b w:val="0"/>
          <w:bCs/>
          <w:sz w:val="22"/>
        </w:rPr>
        <w:t xml:space="preserve"> 2022 </w:t>
      </w:r>
      <w:r w:rsidR="00B86695" w:rsidRPr="00B21C00">
        <w:rPr>
          <w:b w:val="0"/>
          <w:bCs/>
          <w:sz w:val="22"/>
        </w:rPr>
        <w:t>verlängert</w:t>
      </w:r>
      <w:r w:rsidR="00B86695">
        <w:rPr>
          <w:b w:val="0"/>
          <w:bCs/>
          <w:sz w:val="22"/>
        </w:rPr>
        <w:t xml:space="preserve"> Hörmann seine langjährige Partnerschaft </w:t>
      </w:r>
      <w:r w:rsidR="005B38BD">
        <w:rPr>
          <w:b w:val="0"/>
          <w:bCs/>
          <w:sz w:val="22"/>
        </w:rPr>
        <w:t>mit dem</w:t>
      </w:r>
      <w:r w:rsidR="000F1A84">
        <w:rPr>
          <w:b w:val="0"/>
          <w:bCs/>
          <w:sz w:val="22"/>
        </w:rPr>
        <w:t xml:space="preserve"> </w:t>
      </w:r>
      <w:r w:rsidR="005B38BD">
        <w:rPr>
          <w:b w:val="0"/>
          <w:bCs/>
          <w:sz w:val="22"/>
        </w:rPr>
        <w:t xml:space="preserve">DFB </w:t>
      </w:r>
      <w:r w:rsidR="00B86695">
        <w:rPr>
          <w:b w:val="0"/>
          <w:bCs/>
          <w:sz w:val="22"/>
        </w:rPr>
        <w:t xml:space="preserve">und </w:t>
      </w:r>
      <w:r w:rsidR="00BE5038">
        <w:rPr>
          <w:b w:val="0"/>
          <w:bCs/>
          <w:sz w:val="22"/>
        </w:rPr>
        <w:t>ist</w:t>
      </w:r>
      <w:r w:rsidR="007A6CB2" w:rsidRPr="007A6CB2">
        <w:rPr>
          <w:b w:val="0"/>
          <w:bCs/>
          <w:sz w:val="22"/>
        </w:rPr>
        <w:t xml:space="preserve"> </w:t>
      </w:r>
      <w:r w:rsidR="00BE5038">
        <w:rPr>
          <w:b w:val="0"/>
          <w:bCs/>
          <w:sz w:val="22"/>
        </w:rPr>
        <w:t>n</w:t>
      </w:r>
      <w:r w:rsidR="007A6CB2" w:rsidRPr="007A6CB2">
        <w:rPr>
          <w:b w:val="0"/>
          <w:bCs/>
          <w:sz w:val="22"/>
        </w:rPr>
        <w:t xml:space="preserve">un offizieller </w:t>
      </w:r>
      <w:r w:rsidR="00B86695">
        <w:rPr>
          <w:b w:val="0"/>
          <w:bCs/>
          <w:sz w:val="22"/>
        </w:rPr>
        <w:t>Partner</w:t>
      </w:r>
      <w:r w:rsidR="007A6CB2" w:rsidRPr="007A6CB2">
        <w:rPr>
          <w:b w:val="0"/>
          <w:bCs/>
          <w:sz w:val="22"/>
        </w:rPr>
        <w:t xml:space="preserve"> der Fußball-Nationalmannschaft. </w:t>
      </w:r>
      <w:r w:rsidR="00886AAA" w:rsidRPr="00886AAA">
        <w:rPr>
          <w:sz w:val="22"/>
        </w:rPr>
        <w:t>Foto: DFB/Hörmann</w:t>
      </w:r>
    </w:p>
    <w:p w14:paraId="687EF249" w14:textId="77777777" w:rsidR="00C67E43" w:rsidRDefault="00C67E43" w:rsidP="00AC2DF5">
      <w:pPr>
        <w:pStyle w:val="PM-Titel"/>
        <w:spacing w:after="0"/>
        <w:ind w:right="4162"/>
        <w:rPr>
          <w:sz w:val="22"/>
        </w:rPr>
      </w:pPr>
    </w:p>
    <w:p w14:paraId="21398FB8" w14:textId="2A422ADA" w:rsidR="00F61D5B" w:rsidRPr="00C67E43" w:rsidRDefault="00001830" w:rsidP="00AC2DF5">
      <w:pPr>
        <w:pStyle w:val="PM-Titel"/>
        <w:spacing w:after="0"/>
        <w:ind w:right="4162"/>
        <w:rPr>
          <w:szCs w:val="28"/>
        </w:rPr>
      </w:pPr>
      <w:r>
        <w:rPr>
          <w:szCs w:val="28"/>
        </w:rPr>
        <w:t xml:space="preserve">Hörmann </w:t>
      </w:r>
      <w:r w:rsidR="00385047">
        <w:rPr>
          <w:szCs w:val="28"/>
        </w:rPr>
        <w:t xml:space="preserve">verlängert langjährige Partnerschaft mit </w:t>
      </w:r>
      <w:r w:rsidR="00B9300F" w:rsidRPr="003A2A46">
        <w:rPr>
          <w:szCs w:val="28"/>
        </w:rPr>
        <w:t>dem deutschen Fußball-Bund</w:t>
      </w:r>
      <w:r w:rsidRPr="003A2A46">
        <w:rPr>
          <w:color w:val="FF0000"/>
          <w:szCs w:val="28"/>
        </w:rPr>
        <w:t xml:space="preserve"> </w:t>
      </w:r>
    </w:p>
    <w:p w14:paraId="3DAA6603" w14:textId="4458BAAF" w:rsidR="00AC2DF5" w:rsidRPr="00845FE8" w:rsidRDefault="00EC0F90" w:rsidP="00845FE8">
      <w:pPr>
        <w:pStyle w:val="PM-Standard"/>
        <w:spacing w:before="120" w:after="0"/>
        <w:ind w:right="4162"/>
        <w:jc w:val="left"/>
        <w:rPr>
          <w:b/>
          <w:bCs/>
          <w:iCs/>
        </w:rPr>
      </w:pPr>
      <w:r>
        <w:rPr>
          <w:b/>
          <w:bCs/>
          <w:iCs/>
        </w:rPr>
        <w:t>Fußball und Hörmann verbindet eine lange Tradition: Seit mehr als 25 Jahren ist das Familienunternehmen</w:t>
      </w:r>
      <w:r w:rsidR="00C67E43">
        <w:rPr>
          <w:b/>
          <w:bCs/>
          <w:iCs/>
        </w:rPr>
        <w:t xml:space="preserve"> in</w:t>
      </w:r>
      <w:r w:rsidR="00B86695">
        <w:rPr>
          <w:b/>
          <w:bCs/>
          <w:iCs/>
        </w:rPr>
        <w:t xml:space="preserve"> </w:t>
      </w:r>
      <w:r w:rsidR="007A6CB2">
        <w:rPr>
          <w:b/>
          <w:bCs/>
          <w:iCs/>
        </w:rPr>
        <w:t>mehr als 15</w:t>
      </w:r>
      <w:r w:rsidR="00C67E43">
        <w:rPr>
          <w:b/>
          <w:bCs/>
          <w:iCs/>
        </w:rPr>
        <w:t xml:space="preserve"> Ländern </w:t>
      </w:r>
      <w:r>
        <w:rPr>
          <w:b/>
          <w:bCs/>
          <w:iCs/>
        </w:rPr>
        <w:t>im Fußball aktiv. In Deutschland ist Hörmann seit 1995 als Banden-Werbepartner bei Länderspielen der Nationalmannschaft</w:t>
      </w:r>
      <w:r w:rsidR="00376E8D">
        <w:rPr>
          <w:b/>
          <w:bCs/>
          <w:iCs/>
        </w:rPr>
        <w:t>en</w:t>
      </w:r>
      <w:r>
        <w:rPr>
          <w:b/>
          <w:bCs/>
          <w:iCs/>
        </w:rPr>
        <w:t xml:space="preserve"> präsent.</w:t>
      </w:r>
      <w:r w:rsidR="00845FE8">
        <w:rPr>
          <w:b/>
          <w:bCs/>
          <w:iCs/>
        </w:rPr>
        <w:t xml:space="preserve"> </w:t>
      </w:r>
      <w:r w:rsidR="00385047">
        <w:rPr>
          <w:b/>
          <w:bCs/>
        </w:rPr>
        <w:t xml:space="preserve">Im </w:t>
      </w:r>
      <w:r w:rsidR="00583CF5">
        <w:rPr>
          <w:b/>
          <w:bCs/>
        </w:rPr>
        <w:t xml:space="preserve">September </w:t>
      </w:r>
      <w:r w:rsidRPr="00845FE8">
        <w:rPr>
          <w:b/>
          <w:bCs/>
        </w:rPr>
        <w:t xml:space="preserve">2022 </w:t>
      </w:r>
      <w:bookmarkStart w:id="0" w:name="_Hlk110931528"/>
      <w:r w:rsidRPr="00845FE8">
        <w:rPr>
          <w:b/>
          <w:bCs/>
        </w:rPr>
        <w:t xml:space="preserve">wurde die Partnerschaft </w:t>
      </w:r>
      <w:r w:rsidR="00385047">
        <w:rPr>
          <w:b/>
          <w:bCs/>
        </w:rPr>
        <w:t xml:space="preserve">um vier </w:t>
      </w:r>
      <w:r w:rsidR="004B0751">
        <w:rPr>
          <w:b/>
          <w:bCs/>
        </w:rPr>
        <w:t xml:space="preserve">weitere </w:t>
      </w:r>
      <w:r w:rsidR="00385047">
        <w:rPr>
          <w:b/>
          <w:bCs/>
        </w:rPr>
        <w:t xml:space="preserve">Jahre </w:t>
      </w:r>
      <w:r w:rsidR="00376E8D">
        <w:rPr>
          <w:b/>
          <w:bCs/>
        </w:rPr>
        <w:t xml:space="preserve">bis 2026 </w:t>
      </w:r>
      <w:r w:rsidR="00385047" w:rsidRPr="00B21C00">
        <w:rPr>
          <w:b/>
          <w:bCs/>
        </w:rPr>
        <w:t>verlängert</w:t>
      </w:r>
      <w:r w:rsidR="00376E8D">
        <w:rPr>
          <w:b/>
          <w:bCs/>
        </w:rPr>
        <w:t xml:space="preserve"> und ausgebaut.</w:t>
      </w:r>
      <w:r w:rsidR="00B21C00">
        <w:rPr>
          <w:b/>
          <w:bCs/>
        </w:rPr>
        <w:t xml:space="preserve"> </w:t>
      </w:r>
      <w:r w:rsidR="00376E8D">
        <w:rPr>
          <w:b/>
          <w:bCs/>
        </w:rPr>
        <w:t>N</w:t>
      </w:r>
      <w:r w:rsidR="00B21C00">
        <w:rPr>
          <w:b/>
          <w:bCs/>
        </w:rPr>
        <w:t xml:space="preserve">un </w:t>
      </w:r>
      <w:r w:rsidR="00A74187">
        <w:rPr>
          <w:b/>
          <w:bCs/>
        </w:rPr>
        <w:t xml:space="preserve">ist </w:t>
      </w:r>
      <w:r w:rsidR="004B0751">
        <w:rPr>
          <w:b/>
          <w:bCs/>
        </w:rPr>
        <w:t xml:space="preserve">der Tor- und Türhersteller </w:t>
      </w:r>
      <w:r w:rsidR="00385047">
        <w:rPr>
          <w:b/>
          <w:bCs/>
        </w:rPr>
        <w:t>Hörmann</w:t>
      </w:r>
      <w:r w:rsidR="000F1A84">
        <w:rPr>
          <w:b/>
          <w:bCs/>
        </w:rPr>
        <w:t xml:space="preserve"> </w:t>
      </w:r>
      <w:r w:rsidR="00385047" w:rsidRPr="003A2A46">
        <w:rPr>
          <w:b/>
          <w:bCs/>
        </w:rPr>
        <w:t xml:space="preserve">offizieller </w:t>
      </w:r>
      <w:r w:rsidR="00376903" w:rsidRPr="003A2A46">
        <w:rPr>
          <w:b/>
          <w:bCs/>
        </w:rPr>
        <w:t>P</w:t>
      </w:r>
      <w:r w:rsidR="00385047" w:rsidRPr="003A2A46">
        <w:rPr>
          <w:b/>
          <w:bCs/>
        </w:rPr>
        <w:t>artner</w:t>
      </w:r>
      <w:r w:rsidRPr="003A2A46">
        <w:rPr>
          <w:b/>
          <w:bCs/>
        </w:rPr>
        <w:t xml:space="preserve"> </w:t>
      </w:r>
      <w:r w:rsidR="00B9300F" w:rsidRPr="003A2A46">
        <w:rPr>
          <w:b/>
          <w:bCs/>
        </w:rPr>
        <w:t xml:space="preserve">des deutschen Fußball-Bundes sowie </w:t>
      </w:r>
      <w:r w:rsidR="00385047" w:rsidRPr="003A2A46">
        <w:rPr>
          <w:b/>
          <w:bCs/>
        </w:rPr>
        <w:t>de</w:t>
      </w:r>
      <w:r w:rsidR="007C5E7C" w:rsidRPr="003A2A46">
        <w:rPr>
          <w:b/>
          <w:bCs/>
        </w:rPr>
        <w:t>r Nationalmannschaft.</w:t>
      </w:r>
      <w:r w:rsidR="007C5E7C" w:rsidRPr="003A2A46">
        <w:rPr>
          <w:b/>
          <w:bCs/>
          <w:color w:val="FF0000"/>
        </w:rPr>
        <w:t xml:space="preserve"> </w:t>
      </w:r>
    </w:p>
    <w:bookmarkEnd w:id="0"/>
    <w:p w14:paraId="53B5840B" w14:textId="44B79305" w:rsidR="00BF6EDE" w:rsidRPr="003A2A46" w:rsidRDefault="009D1666" w:rsidP="00AC2DF5">
      <w:pPr>
        <w:pStyle w:val="PM-Lead"/>
        <w:tabs>
          <w:tab w:val="left" w:pos="4962"/>
        </w:tabs>
        <w:spacing w:before="120" w:after="0"/>
        <w:ind w:right="4148"/>
        <w:jc w:val="left"/>
        <w:rPr>
          <w:b w:val="0"/>
        </w:rPr>
      </w:pPr>
      <w:r w:rsidRPr="003A2A46">
        <w:rPr>
          <w:b w:val="0"/>
        </w:rPr>
        <w:t>„Werte wie Loyalität, Fairness und Teamgeist stehen nicht nur im Sport an erster Stelle, sondern auch für uns als Unternehmen</w:t>
      </w:r>
      <w:r w:rsidR="00BF6EDE" w:rsidRPr="003A2A46">
        <w:rPr>
          <w:b w:val="0"/>
        </w:rPr>
        <w:t xml:space="preserve">“, sieht </w:t>
      </w:r>
      <w:r w:rsidR="005A2BB5" w:rsidRPr="003A2A46">
        <w:rPr>
          <w:b w:val="0"/>
        </w:rPr>
        <w:t>Christoph</w:t>
      </w:r>
      <w:r w:rsidR="00BF6EDE" w:rsidRPr="003A2A46">
        <w:rPr>
          <w:b w:val="0"/>
        </w:rPr>
        <w:t xml:space="preserve"> Hörmann, persönlich haftender Gesellschafter der Hörmann Gruppe, eine Verbindung</w:t>
      </w:r>
      <w:r w:rsidRPr="003A2A46">
        <w:rPr>
          <w:b w:val="0"/>
        </w:rPr>
        <w:t>.</w:t>
      </w:r>
      <w:r w:rsidR="006B4ED2" w:rsidRPr="003A2A46">
        <w:rPr>
          <w:b w:val="0"/>
        </w:rPr>
        <w:t xml:space="preserve"> „Wir</w:t>
      </w:r>
      <w:r w:rsidR="00B86695" w:rsidRPr="003A2A46">
        <w:rPr>
          <w:b w:val="0"/>
        </w:rPr>
        <w:t xml:space="preserve"> </w:t>
      </w:r>
      <w:r w:rsidR="006B4ED2" w:rsidRPr="003A2A46">
        <w:rPr>
          <w:b w:val="0"/>
        </w:rPr>
        <w:t xml:space="preserve">freuen uns, dass wir unser Engagement im </w:t>
      </w:r>
      <w:r w:rsidR="004B0751" w:rsidRPr="003A2A46">
        <w:rPr>
          <w:b w:val="0"/>
        </w:rPr>
        <w:t xml:space="preserve">deutschen </w:t>
      </w:r>
      <w:r w:rsidR="006B4ED2" w:rsidRPr="003A2A46">
        <w:rPr>
          <w:b w:val="0"/>
        </w:rPr>
        <w:t xml:space="preserve">Fußball </w:t>
      </w:r>
      <w:r w:rsidR="004B0751" w:rsidRPr="003A2A46">
        <w:rPr>
          <w:b w:val="0"/>
        </w:rPr>
        <w:t>nun ver</w:t>
      </w:r>
      <w:r w:rsidR="00376903" w:rsidRPr="003A2A46">
        <w:rPr>
          <w:b w:val="0"/>
        </w:rPr>
        <w:t>l</w:t>
      </w:r>
      <w:r w:rsidR="004B0751" w:rsidRPr="003A2A46">
        <w:rPr>
          <w:b w:val="0"/>
        </w:rPr>
        <w:t>ängern konnten</w:t>
      </w:r>
      <w:r w:rsidR="006B4ED2" w:rsidRPr="003A2A46">
        <w:rPr>
          <w:b w:val="0"/>
        </w:rPr>
        <w:t xml:space="preserve">“, so </w:t>
      </w:r>
      <w:r w:rsidR="005A2BB5" w:rsidRPr="003A2A46">
        <w:rPr>
          <w:b w:val="0"/>
        </w:rPr>
        <w:t xml:space="preserve">Christoph Hörmann </w:t>
      </w:r>
      <w:r w:rsidR="006B4ED2" w:rsidRPr="003A2A46">
        <w:rPr>
          <w:b w:val="0"/>
        </w:rPr>
        <w:t>weiter.</w:t>
      </w:r>
      <w:r w:rsidR="00BF6EDE" w:rsidRPr="003A2A46">
        <w:rPr>
          <w:b w:val="0"/>
        </w:rPr>
        <w:t xml:space="preserve"> </w:t>
      </w:r>
      <w:r w:rsidRPr="003A2A46">
        <w:rPr>
          <w:b w:val="0"/>
        </w:rPr>
        <w:t xml:space="preserve"> </w:t>
      </w:r>
    </w:p>
    <w:p w14:paraId="7648596C" w14:textId="1EEB510E" w:rsidR="00110BC9" w:rsidRPr="003A2A46" w:rsidRDefault="00001830" w:rsidP="00AC2DF5">
      <w:pPr>
        <w:pStyle w:val="PM-Lead"/>
        <w:tabs>
          <w:tab w:val="left" w:pos="4962"/>
        </w:tabs>
        <w:spacing w:before="120" w:after="0"/>
        <w:ind w:right="4148"/>
        <w:jc w:val="left"/>
        <w:rPr>
          <w:b w:val="0"/>
        </w:rPr>
      </w:pPr>
      <w:r w:rsidRPr="003A2A46">
        <w:rPr>
          <w:b w:val="0"/>
        </w:rPr>
        <w:t xml:space="preserve">Mit der offiziellen Partnerschaft gehen </w:t>
      </w:r>
      <w:r w:rsidR="00A74187" w:rsidRPr="003A2A46">
        <w:rPr>
          <w:b w:val="0"/>
        </w:rPr>
        <w:t xml:space="preserve">weiterführende </w:t>
      </w:r>
      <w:r w:rsidR="00B9300F" w:rsidRPr="003A2A46">
        <w:rPr>
          <w:b w:val="0"/>
        </w:rPr>
        <w:t xml:space="preserve">Titel-, </w:t>
      </w:r>
      <w:r w:rsidR="00A74187" w:rsidRPr="003A2A46">
        <w:rPr>
          <w:b w:val="0"/>
        </w:rPr>
        <w:t xml:space="preserve">Logo- und Bild-Rechte </w:t>
      </w:r>
      <w:r w:rsidRPr="003A2A46">
        <w:rPr>
          <w:b w:val="0"/>
        </w:rPr>
        <w:t>einher, die</w:t>
      </w:r>
      <w:r w:rsidR="00BF6EDE" w:rsidRPr="003A2A46">
        <w:rPr>
          <w:b w:val="0"/>
        </w:rPr>
        <w:t xml:space="preserve"> zukünftig</w:t>
      </w:r>
      <w:r w:rsidRPr="003A2A46">
        <w:rPr>
          <w:b w:val="0"/>
        </w:rPr>
        <w:t xml:space="preserve"> in der Endverbraucher</w:t>
      </w:r>
      <w:r w:rsidR="00AC7996" w:rsidRPr="003A2A46">
        <w:rPr>
          <w:b w:val="0"/>
        </w:rPr>
        <w:t>-</w:t>
      </w:r>
      <w:r w:rsidRPr="003A2A46">
        <w:rPr>
          <w:b w:val="0"/>
        </w:rPr>
        <w:t>Kommunikation eingesetzt werden</w:t>
      </w:r>
      <w:r w:rsidR="00BF6EDE" w:rsidRPr="003A2A46">
        <w:rPr>
          <w:b w:val="0"/>
        </w:rPr>
        <w:t xml:space="preserve"> und damit über die Banden</w:t>
      </w:r>
      <w:r w:rsidR="000F1A84" w:rsidRPr="003A2A46">
        <w:rPr>
          <w:b w:val="0"/>
        </w:rPr>
        <w:t>w</w:t>
      </w:r>
      <w:r w:rsidR="00BF6EDE" w:rsidRPr="003A2A46">
        <w:rPr>
          <w:b w:val="0"/>
        </w:rPr>
        <w:t>erbung hinausgehen</w:t>
      </w:r>
      <w:r w:rsidRPr="003A2A46">
        <w:rPr>
          <w:b w:val="0"/>
        </w:rPr>
        <w:t xml:space="preserve">. </w:t>
      </w:r>
      <w:r w:rsidR="004A54DF" w:rsidRPr="003A2A46">
        <w:rPr>
          <w:b w:val="0"/>
        </w:rPr>
        <w:t>„</w:t>
      </w:r>
      <w:r w:rsidR="00C67E43" w:rsidRPr="003A2A46">
        <w:rPr>
          <w:b w:val="0"/>
        </w:rPr>
        <w:t xml:space="preserve">Nach über zwei Jahrzehnten Bandenwerbung können wir anhand von Marktforschungsergebnissen </w:t>
      </w:r>
      <w:r w:rsidR="004B0751" w:rsidRPr="003A2A46">
        <w:rPr>
          <w:b w:val="0"/>
        </w:rPr>
        <w:t>erkennen</w:t>
      </w:r>
      <w:r w:rsidR="00C67E43" w:rsidRPr="003A2A46">
        <w:rPr>
          <w:b w:val="0"/>
        </w:rPr>
        <w:t xml:space="preserve">, dass die Bekanntheit und Sympathie der Marke Hörmann unter anderem auch durch unser Engagement im Sport-Sponsoring stark gestiegen </w:t>
      </w:r>
      <w:r w:rsidR="00C13397">
        <w:rPr>
          <w:b w:val="0"/>
        </w:rPr>
        <w:t>sind</w:t>
      </w:r>
      <w:r w:rsidR="00C67E43" w:rsidRPr="003A2A46">
        <w:rPr>
          <w:b w:val="0"/>
        </w:rPr>
        <w:t>“, erklärt Stefan Gamm, Bereichsleiter der Hörmann Marketingkommunikation.</w:t>
      </w:r>
      <w:r w:rsidR="005E53CB" w:rsidRPr="003A2A46">
        <w:rPr>
          <w:b w:val="0"/>
        </w:rPr>
        <w:t xml:space="preserve"> </w:t>
      </w:r>
      <w:r w:rsidR="00C67E43" w:rsidRPr="003A2A46">
        <w:rPr>
          <w:b w:val="0"/>
        </w:rPr>
        <w:t xml:space="preserve">Das </w:t>
      </w:r>
      <w:r w:rsidR="004B0751" w:rsidRPr="003A2A46">
        <w:rPr>
          <w:b w:val="0"/>
        </w:rPr>
        <w:t>stärke vor allem auch die Hörmann Vertriebspartner: „</w:t>
      </w:r>
      <w:r w:rsidR="005B38BD" w:rsidRPr="003A2A46">
        <w:rPr>
          <w:b w:val="0"/>
        </w:rPr>
        <w:t>Die</w:t>
      </w:r>
      <w:r w:rsidR="00920303" w:rsidRPr="003A2A46">
        <w:rPr>
          <w:b w:val="0"/>
        </w:rPr>
        <w:t xml:space="preserve"> Entscheidung für ein Produkt </w:t>
      </w:r>
      <w:r w:rsidR="005B38BD" w:rsidRPr="003A2A46">
        <w:rPr>
          <w:b w:val="0"/>
        </w:rPr>
        <w:t xml:space="preserve">fällt </w:t>
      </w:r>
      <w:r w:rsidR="00195A58" w:rsidRPr="003A2A46">
        <w:rPr>
          <w:b w:val="0"/>
        </w:rPr>
        <w:t>in vielen Fällen nicht nur</w:t>
      </w:r>
      <w:r w:rsidR="005B38BD" w:rsidRPr="003A2A46">
        <w:rPr>
          <w:b w:val="0"/>
        </w:rPr>
        <w:t xml:space="preserve"> rational. Vielmehr zählen </w:t>
      </w:r>
      <w:r w:rsidR="005B38BD" w:rsidRPr="003A2A46">
        <w:rPr>
          <w:b w:val="0"/>
        </w:rPr>
        <w:lastRenderedPageBreak/>
        <w:t xml:space="preserve">emotionale Aspekte wie die Sympathie und das Vertrauen, das man in eine Marke hat“, erklärt Stefan Gamm. </w:t>
      </w:r>
    </w:p>
    <w:p w14:paraId="7C2EE57D" w14:textId="6963D5BF" w:rsidR="00110BC9" w:rsidRPr="003A2A46" w:rsidRDefault="00C13397" w:rsidP="00AC2DF5">
      <w:pPr>
        <w:pStyle w:val="PM-Lead"/>
        <w:tabs>
          <w:tab w:val="left" w:pos="4962"/>
        </w:tabs>
        <w:spacing w:before="120" w:after="0"/>
        <w:ind w:right="4148"/>
        <w:jc w:val="left"/>
        <w:rPr>
          <w:b w:val="0"/>
          <w:bCs w:val="0"/>
        </w:rPr>
      </w:pPr>
      <w:r>
        <w:rPr>
          <w:rStyle w:val="normaltextrun"/>
          <w:b w:val="0"/>
          <w:bCs w:val="0"/>
          <w:szCs w:val="22"/>
          <w:shd w:val="clear" w:color="auto" w:fill="FFFFFF"/>
        </w:rPr>
        <w:t>„</w:t>
      </w:r>
      <w:r w:rsidR="00110BC9" w:rsidRPr="003A2A46">
        <w:rPr>
          <w:rStyle w:val="normaltextrun"/>
          <w:b w:val="0"/>
          <w:bCs w:val="0"/>
          <w:szCs w:val="22"/>
          <w:shd w:val="clear" w:color="auto" w:fill="FFFFFF"/>
        </w:rPr>
        <w:t xml:space="preserve">Wir freuen uns über die Fortführung und sogar Erweiterung der Zusammenarbeit mit unserem starken und langjährigen Partner Hörmann” sagt Dr. Holger </w:t>
      </w:r>
      <w:proofErr w:type="spellStart"/>
      <w:r w:rsidR="00110BC9" w:rsidRPr="003A2A46">
        <w:rPr>
          <w:rStyle w:val="normaltextrun"/>
          <w:b w:val="0"/>
          <w:bCs w:val="0"/>
          <w:szCs w:val="22"/>
          <w:shd w:val="clear" w:color="auto" w:fill="FFFFFF"/>
        </w:rPr>
        <w:t>Blask</w:t>
      </w:r>
      <w:proofErr w:type="spellEnd"/>
      <w:r w:rsidR="00110BC9" w:rsidRPr="003A2A46">
        <w:rPr>
          <w:rStyle w:val="normaltextrun"/>
          <w:b w:val="0"/>
          <w:bCs w:val="0"/>
          <w:szCs w:val="22"/>
          <w:shd w:val="clear" w:color="auto" w:fill="FFFFFF"/>
        </w:rPr>
        <w:t>, Geschäftsführer Marketing &amp; Vertrieb der DFB GmbH &amp;</w:t>
      </w:r>
      <w:r>
        <w:rPr>
          <w:rStyle w:val="normaltextrun"/>
          <w:b w:val="0"/>
          <w:bCs w:val="0"/>
          <w:szCs w:val="22"/>
          <w:shd w:val="clear" w:color="auto" w:fill="FFFFFF"/>
        </w:rPr>
        <w:t xml:space="preserve"> </w:t>
      </w:r>
      <w:r w:rsidR="00110BC9" w:rsidRPr="003A2A46">
        <w:rPr>
          <w:rStyle w:val="normaltextrun"/>
          <w:b w:val="0"/>
          <w:bCs w:val="0"/>
          <w:szCs w:val="22"/>
          <w:shd w:val="clear" w:color="auto" w:fill="FFFFFF"/>
        </w:rPr>
        <w:t xml:space="preserve">Co. KG und Sprecher der Geschäftsführung. </w:t>
      </w:r>
      <w:r w:rsidR="00952FA1">
        <w:rPr>
          <w:rStyle w:val="normaltextrun"/>
          <w:b w:val="0"/>
          <w:bCs w:val="0"/>
          <w:szCs w:val="22"/>
          <w:shd w:val="clear" w:color="auto" w:fill="FFFFFF"/>
        </w:rPr>
        <w:t>„</w:t>
      </w:r>
      <w:r w:rsidR="00110BC9" w:rsidRPr="003A2A46">
        <w:rPr>
          <w:rStyle w:val="normaltextrun"/>
          <w:b w:val="0"/>
          <w:bCs w:val="0"/>
          <w:szCs w:val="22"/>
          <w:shd w:val="clear" w:color="auto" w:fill="FFFFFF"/>
        </w:rPr>
        <w:t>Es bedeutet uns viel, dass Hörmann das Vertrauen in uns hat, die Emotionen des Fußballs mit ihrer eig</w:t>
      </w:r>
      <w:r w:rsidR="00B16424">
        <w:rPr>
          <w:rStyle w:val="normaltextrun"/>
          <w:b w:val="0"/>
          <w:bCs w:val="0"/>
          <w:szCs w:val="22"/>
          <w:shd w:val="clear" w:color="auto" w:fill="FFFFFF"/>
        </w:rPr>
        <w:t>e</w:t>
      </w:r>
      <w:r w:rsidR="00110BC9" w:rsidRPr="003A2A46">
        <w:rPr>
          <w:rStyle w:val="normaltextrun"/>
          <w:b w:val="0"/>
          <w:bCs w:val="0"/>
          <w:szCs w:val="22"/>
          <w:shd w:val="clear" w:color="auto" w:fill="FFFFFF"/>
        </w:rPr>
        <w:t>nen wertigen Marke langfristig zu verbinden. Mit dem Ausbau der Partnerschaft wird Hörmann auch auf vielen weiteren Kontaktpunkten sichtbar.”</w:t>
      </w:r>
      <w:r w:rsidR="00110BC9" w:rsidRPr="003A2A46">
        <w:rPr>
          <w:rStyle w:val="eop"/>
          <w:b w:val="0"/>
          <w:bCs w:val="0"/>
          <w:szCs w:val="22"/>
          <w:shd w:val="clear" w:color="auto" w:fill="FFFFFF"/>
        </w:rPr>
        <w:t> </w:t>
      </w:r>
    </w:p>
    <w:p w14:paraId="61ED56E7" w14:textId="379AEA09" w:rsidR="00074539" w:rsidRPr="003A2A46" w:rsidRDefault="0029407F" w:rsidP="00AC2DF5">
      <w:pPr>
        <w:pStyle w:val="PM-Lead"/>
        <w:tabs>
          <w:tab w:val="left" w:pos="4962"/>
        </w:tabs>
        <w:spacing w:before="120" w:after="0"/>
        <w:ind w:right="4148"/>
        <w:jc w:val="left"/>
        <w:rPr>
          <w:b w:val="0"/>
        </w:rPr>
      </w:pPr>
      <w:r w:rsidRPr="003A2A46">
        <w:rPr>
          <w:b w:val="0"/>
        </w:rPr>
        <w:t xml:space="preserve">Neben dem Engagement im Fußball </w:t>
      </w:r>
      <w:r w:rsidR="00074539" w:rsidRPr="003A2A46">
        <w:rPr>
          <w:b w:val="0"/>
        </w:rPr>
        <w:t xml:space="preserve">ist Hörmann </w:t>
      </w:r>
      <w:r w:rsidRPr="003A2A46">
        <w:rPr>
          <w:b w:val="0"/>
        </w:rPr>
        <w:t xml:space="preserve">auch </w:t>
      </w:r>
      <w:r w:rsidR="00074539" w:rsidRPr="003A2A46">
        <w:rPr>
          <w:b w:val="0"/>
        </w:rPr>
        <w:t>im Wintersport präsent. Seit 2016 ist das Unternehmen Premium-Partner des BMW IBU Weltcup und de</w:t>
      </w:r>
      <w:r w:rsidR="00C13397">
        <w:rPr>
          <w:b w:val="0"/>
        </w:rPr>
        <w:t>r</w:t>
      </w:r>
      <w:r w:rsidR="00074539" w:rsidRPr="003A2A46">
        <w:rPr>
          <w:b w:val="0"/>
        </w:rPr>
        <w:t xml:space="preserve"> IBU Weltmeisterschaften </w:t>
      </w:r>
      <w:r w:rsidR="00D01EEB" w:rsidRPr="003A2A46">
        <w:rPr>
          <w:b w:val="0"/>
        </w:rPr>
        <w:t xml:space="preserve">im </w:t>
      </w:r>
      <w:r w:rsidR="00074539" w:rsidRPr="003A2A46">
        <w:rPr>
          <w:b w:val="0"/>
        </w:rPr>
        <w:t xml:space="preserve">Biathlon. Zur Saison 2018/2019 hat Hörmann sein Engagement im Wintersport weiter ausgebaut und ist seitdem Hauptsponsor der Vierschanzentournee und Eventsponsor der FIS Skisprung Weltcups in </w:t>
      </w:r>
      <w:proofErr w:type="spellStart"/>
      <w:r w:rsidR="00074539" w:rsidRPr="003A2A46">
        <w:rPr>
          <w:b w:val="0"/>
        </w:rPr>
        <w:t>Ruka</w:t>
      </w:r>
      <w:proofErr w:type="spellEnd"/>
      <w:r w:rsidR="00074539" w:rsidRPr="003A2A46">
        <w:rPr>
          <w:b w:val="0"/>
        </w:rPr>
        <w:t xml:space="preserve"> (Finnland), Zakopane (Polen), Oslo (Norwegen) und ab 2023 in </w:t>
      </w:r>
      <w:proofErr w:type="spellStart"/>
      <w:r w:rsidR="00074539" w:rsidRPr="003A2A46">
        <w:rPr>
          <w:b w:val="0"/>
        </w:rPr>
        <w:t>Lathi</w:t>
      </w:r>
      <w:proofErr w:type="spellEnd"/>
      <w:r w:rsidR="00074539" w:rsidRPr="003A2A46">
        <w:rPr>
          <w:b w:val="0"/>
        </w:rPr>
        <w:t xml:space="preserve"> (Finnland).</w:t>
      </w:r>
    </w:p>
    <w:p w14:paraId="4D184BF1" w14:textId="23CE8D03" w:rsidR="00AC2DF5" w:rsidRDefault="00AC2DF5" w:rsidP="00AC2DF5">
      <w:pPr>
        <w:pStyle w:val="PM-Standard"/>
        <w:spacing w:before="120" w:after="0"/>
        <w:ind w:right="4162"/>
        <w:jc w:val="right"/>
        <w:rPr>
          <w:sz w:val="18"/>
          <w:szCs w:val="18"/>
        </w:rPr>
      </w:pPr>
      <w:r w:rsidRPr="00363BF0">
        <w:rPr>
          <w:sz w:val="18"/>
          <w:szCs w:val="18"/>
        </w:rPr>
        <w:t xml:space="preserve"> (</w:t>
      </w:r>
      <w:r w:rsidR="00B16424">
        <w:rPr>
          <w:sz w:val="18"/>
          <w:szCs w:val="18"/>
        </w:rPr>
        <w:t>2.536</w:t>
      </w:r>
      <w:r>
        <w:rPr>
          <w:sz w:val="18"/>
          <w:szCs w:val="18"/>
        </w:rPr>
        <w:t xml:space="preserve"> </w:t>
      </w:r>
      <w:r w:rsidRPr="00363BF0">
        <w:rPr>
          <w:sz w:val="18"/>
          <w:szCs w:val="18"/>
        </w:rPr>
        <w:t>Zeichen inkl. Leerschläge)</w:t>
      </w:r>
    </w:p>
    <w:p w14:paraId="7017EFAA" w14:textId="61524325" w:rsidR="00074539" w:rsidRDefault="00074539" w:rsidP="00AC2DF5">
      <w:pPr>
        <w:pStyle w:val="PM-Standard"/>
        <w:spacing w:before="120" w:after="0"/>
        <w:ind w:right="4162"/>
        <w:jc w:val="right"/>
        <w:rPr>
          <w:sz w:val="18"/>
          <w:szCs w:val="18"/>
        </w:rPr>
      </w:pPr>
    </w:p>
    <w:p w14:paraId="688D4CAE" w14:textId="78F8234C" w:rsidR="00B16424" w:rsidRPr="00B16424" w:rsidRDefault="00B16424" w:rsidP="00B16424">
      <w:pPr>
        <w:pStyle w:val="paragraph"/>
        <w:spacing w:before="0" w:beforeAutospacing="0" w:after="0" w:afterAutospacing="0"/>
        <w:textAlignment w:val="baseline"/>
        <w:rPr>
          <w:rStyle w:val="normaltextrun"/>
          <w:rFonts w:ascii="Arial" w:hAnsi="Arial" w:cs="Arial"/>
          <w:b/>
          <w:bCs/>
          <w:color w:val="242424"/>
          <w:sz w:val="22"/>
          <w:szCs w:val="22"/>
        </w:rPr>
      </w:pPr>
      <w:r w:rsidRPr="00B16424">
        <w:rPr>
          <w:rStyle w:val="normaltextrun"/>
          <w:rFonts w:ascii="Arial" w:hAnsi="Arial" w:cs="Arial"/>
          <w:b/>
          <w:bCs/>
          <w:color w:val="242424"/>
          <w:sz w:val="22"/>
          <w:szCs w:val="22"/>
        </w:rPr>
        <w:t>Über Hörmann:</w:t>
      </w:r>
    </w:p>
    <w:p w14:paraId="0FC39DBC" w14:textId="77777777" w:rsidR="00B16424" w:rsidRPr="00B16424" w:rsidRDefault="00B16424" w:rsidP="00B16424">
      <w:pPr>
        <w:pStyle w:val="paragraph"/>
        <w:spacing w:before="0" w:beforeAutospacing="0" w:after="0" w:afterAutospacing="0"/>
        <w:textAlignment w:val="baseline"/>
        <w:rPr>
          <w:rStyle w:val="normaltextrun"/>
          <w:rFonts w:ascii="Arial" w:hAnsi="Arial" w:cs="Arial"/>
          <w:b/>
          <w:bCs/>
          <w:color w:val="242424"/>
          <w:sz w:val="22"/>
          <w:szCs w:val="22"/>
        </w:rPr>
      </w:pPr>
    </w:p>
    <w:p w14:paraId="7826EAE7" w14:textId="3DA0EDAE" w:rsidR="00B16424" w:rsidRPr="00B16424" w:rsidRDefault="00B16424" w:rsidP="00B16424">
      <w:pPr>
        <w:pStyle w:val="paragraph"/>
        <w:spacing w:before="0" w:beforeAutospacing="0" w:after="0" w:afterAutospacing="0"/>
        <w:ind w:right="4290"/>
        <w:textAlignment w:val="baseline"/>
        <w:rPr>
          <w:rStyle w:val="normaltextrun"/>
          <w:rFonts w:ascii="Arial" w:hAnsi="Arial" w:cs="Arial"/>
          <w:color w:val="242424"/>
          <w:sz w:val="22"/>
          <w:szCs w:val="22"/>
        </w:rPr>
      </w:pPr>
      <w:r w:rsidRPr="00B16424">
        <w:rPr>
          <w:rStyle w:val="normaltextrun"/>
          <w:rFonts w:ascii="Arial" w:hAnsi="Arial" w:cs="Arial"/>
          <w:color w:val="242424"/>
          <w:sz w:val="22"/>
          <w:szCs w:val="22"/>
        </w:rPr>
        <w:t>Die Hörmann Gruppe ist Europas Nr. 1 für Tore und Türen. In 38 hochspezialisierten Werken in Europa, Nordamerika und Asien entwickeln und produzieren mehr als 6.000 Mitarbeitende hochwertige Tore, Türen, Zargen, Antriebe, Zufahrtskontroll- und Stauraumsysteme für den privaten und gewerblichen Einsatz. Hauptsitz der weltweit agierenden Hörmann Gruppe ist die ostwestfälische Gemeinde Steinhagen bei Bielefeld. Hörmann ist mit 14 deutschen Niederlassungen, über 100 eigenen Vertriebsstandorten in mehr als 40 Ländern und durch Vertriebspartner in über 50 weiteren Ländern vertreten. Zuletzt erweiterte Hörmann sein Produktportfolio um den Bereich der Stauraumsysteme. Damit bietet der Hersteller nun auch Gerätehäuser und Kaminholzregale für den Außenbereich an.</w:t>
      </w:r>
    </w:p>
    <w:p w14:paraId="0469CBA0" w14:textId="77777777" w:rsidR="00B16424" w:rsidRDefault="00B16424" w:rsidP="00B16424">
      <w:pPr>
        <w:rPr>
          <w:rFonts w:ascii="Arial" w:hAnsi="Arial" w:cs="Arial"/>
          <w:b/>
          <w:bCs/>
          <w:sz w:val="22"/>
          <w:szCs w:val="22"/>
        </w:rPr>
      </w:pPr>
    </w:p>
    <w:p w14:paraId="080E88D2" w14:textId="077A9319" w:rsidR="00B16424" w:rsidRPr="00B16424" w:rsidRDefault="00B16424" w:rsidP="00B16424">
      <w:pPr>
        <w:rPr>
          <w:rFonts w:ascii="Arial" w:hAnsi="Arial" w:cs="Arial"/>
          <w:b/>
          <w:bCs/>
          <w:sz w:val="22"/>
          <w:szCs w:val="22"/>
        </w:rPr>
      </w:pPr>
      <w:r w:rsidRPr="00B16424">
        <w:rPr>
          <w:rFonts w:ascii="Arial" w:hAnsi="Arial" w:cs="Arial"/>
          <w:b/>
          <w:bCs/>
          <w:sz w:val="22"/>
          <w:szCs w:val="22"/>
        </w:rPr>
        <w:t>Über den DFB:</w:t>
      </w:r>
    </w:p>
    <w:p w14:paraId="04873F58" w14:textId="77777777" w:rsidR="00B16424" w:rsidRPr="00B16424" w:rsidRDefault="00B16424" w:rsidP="00B16424">
      <w:pPr>
        <w:rPr>
          <w:rFonts w:ascii="Arial" w:hAnsi="Arial" w:cs="Arial"/>
          <w:b/>
          <w:bCs/>
          <w:sz w:val="22"/>
          <w:szCs w:val="22"/>
        </w:rPr>
      </w:pPr>
    </w:p>
    <w:p w14:paraId="30A39F28" w14:textId="77777777" w:rsidR="00B16424" w:rsidRPr="00B16424" w:rsidRDefault="00B16424" w:rsidP="00B16424">
      <w:pPr>
        <w:pStyle w:val="paragraph"/>
        <w:spacing w:before="0" w:beforeAutospacing="0" w:after="0" w:afterAutospacing="0"/>
        <w:ind w:right="4290"/>
        <w:textAlignment w:val="baseline"/>
        <w:rPr>
          <w:rFonts w:ascii="Arial" w:hAnsi="Arial" w:cs="Arial"/>
          <w:sz w:val="22"/>
          <w:szCs w:val="22"/>
        </w:rPr>
      </w:pPr>
      <w:r w:rsidRPr="00B16424">
        <w:rPr>
          <w:rStyle w:val="normaltextrun"/>
          <w:rFonts w:ascii="Arial" w:hAnsi="Arial" w:cs="Arial"/>
          <w:sz w:val="22"/>
          <w:szCs w:val="22"/>
        </w:rPr>
        <w:t>Der Deutsche Fußball-Bund e.V. (DFB) ist die Vereinigung der Regional- und Landesverbände sowie des Ligaverbandes, in denen Fußballsport betrieben wird. Die wichtigste Aufgabe des DFB ist die Organisation und Ausübung von Meisterschaftsspielen und Wettbewerben der Spielklassen der Regional- und Landesverbände und der Lizenzligen. Der DFB vertritt die Interessen seiner Mitgliedsverbände im In- und Ausland und ist mit rund sieben Millionen Mitgliedern einer der größten Sportfachverbände der Welt. </w:t>
      </w:r>
      <w:r w:rsidRPr="00B16424">
        <w:rPr>
          <w:rStyle w:val="eop"/>
          <w:rFonts w:ascii="Arial" w:hAnsi="Arial" w:cs="Arial"/>
          <w:sz w:val="22"/>
          <w:szCs w:val="22"/>
        </w:rPr>
        <w:t> </w:t>
      </w:r>
    </w:p>
    <w:p w14:paraId="101D8438" w14:textId="77777777" w:rsidR="00B16424" w:rsidRPr="00B16424" w:rsidRDefault="00B16424" w:rsidP="00B16424">
      <w:pPr>
        <w:pStyle w:val="paragraph"/>
        <w:spacing w:before="0" w:beforeAutospacing="0" w:after="0" w:afterAutospacing="0"/>
        <w:textAlignment w:val="baseline"/>
        <w:rPr>
          <w:rFonts w:ascii="Arial" w:hAnsi="Arial" w:cs="Arial"/>
          <w:sz w:val="22"/>
          <w:szCs w:val="22"/>
        </w:rPr>
      </w:pPr>
      <w:r w:rsidRPr="00B16424">
        <w:rPr>
          <w:rStyle w:val="normaltextrun"/>
          <w:rFonts w:ascii="Arial" w:hAnsi="Arial" w:cs="Arial"/>
          <w:sz w:val="22"/>
          <w:szCs w:val="22"/>
        </w:rPr>
        <w:t> </w:t>
      </w:r>
      <w:r w:rsidRPr="00B16424">
        <w:rPr>
          <w:rStyle w:val="eop"/>
          <w:rFonts w:ascii="Arial" w:hAnsi="Arial" w:cs="Arial"/>
          <w:sz w:val="22"/>
          <w:szCs w:val="22"/>
        </w:rPr>
        <w:t> </w:t>
      </w:r>
    </w:p>
    <w:p w14:paraId="04ABDD41" w14:textId="01D3A899" w:rsidR="00B16424" w:rsidRPr="00B16424" w:rsidRDefault="00B16424" w:rsidP="00B16424">
      <w:pPr>
        <w:pStyle w:val="paragraph"/>
        <w:spacing w:before="0" w:beforeAutospacing="0" w:after="0" w:afterAutospacing="0"/>
        <w:ind w:right="4290"/>
        <w:textAlignment w:val="baseline"/>
      </w:pPr>
      <w:r w:rsidRPr="00B16424">
        <w:rPr>
          <w:rStyle w:val="normaltextrun"/>
          <w:rFonts w:ascii="Arial" w:hAnsi="Arial" w:cs="Arial"/>
          <w:sz w:val="22"/>
          <w:szCs w:val="22"/>
        </w:rPr>
        <w:lastRenderedPageBreak/>
        <w:t>Als neue 100-prozentige Tochtergesellschaft des DFB e.V. bündelt die DFB GmbH &amp; Co. KG seit dem 1. Januar 2022 die wirtschaftlichen Aktivitäten und digitalen Geschäftsfelder des DFB (u.a. der Nationalmannschaften, der 3. Liga, der Frauen-Bundesligen und der DFB-Pokalwettbewerbe) inklusive der zugehörigen Vermarktungsaktivitäten. Die DFB GmbH &amp; Co. KG umfasst die fünf Geschäftsbereiche Spielbetrieb, Nationalmannschaften &amp; Akademie, Marketing, Vertrieb &amp; Events, IT &amp; Digitales und Finanzen.</w:t>
      </w:r>
      <w:r w:rsidRPr="00B16424">
        <w:rPr>
          <w:rStyle w:val="normaltextrun"/>
        </w:rPr>
        <w:t> </w:t>
      </w:r>
    </w:p>
    <w:p w14:paraId="31D34D11" w14:textId="77777777" w:rsidR="001462AF" w:rsidRDefault="001462AF" w:rsidP="00074539">
      <w:pPr>
        <w:rPr>
          <w:rFonts w:ascii="Arial" w:hAnsi="Arial" w:cs="Arial"/>
          <w:b/>
          <w:sz w:val="22"/>
          <w:szCs w:val="22"/>
        </w:rPr>
      </w:pPr>
    </w:p>
    <w:p w14:paraId="70C9E931" w14:textId="77777777" w:rsidR="00B16424" w:rsidRDefault="00B16424" w:rsidP="00074539">
      <w:pPr>
        <w:rPr>
          <w:rFonts w:ascii="Arial" w:hAnsi="Arial" w:cs="Arial"/>
          <w:b/>
          <w:sz w:val="22"/>
          <w:szCs w:val="22"/>
        </w:rPr>
      </w:pPr>
    </w:p>
    <w:p w14:paraId="2BE6BBFB" w14:textId="6CF0E68F" w:rsidR="00074539" w:rsidRDefault="00074539" w:rsidP="00074539">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6FE3A68E" w14:textId="581378EE" w:rsidR="00074539" w:rsidRPr="00376903" w:rsidRDefault="00D2520F" w:rsidP="00376903">
      <w:pPr>
        <w:pStyle w:val="PM-Standard"/>
        <w:spacing w:before="120" w:after="0"/>
        <w:ind w:right="4162"/>
        <w:jc w:val="left"/>
      </w:pPr>
      <w:r>
        <w:rPr>
          <w:noProof/>
        </w:rPr>
        <w:drawing>
          <wp:inline distT="0" distB="0" distL="0" distR="0" wp14:anchorId="3FB14920" wp14:editId="4DE6C695">
            <wp:extent cx="3780000" cy="221853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80000" cy="2218533"/>
                    </a:xfrm>
                    <a:prstGeom prst="rect">
                      <a:avLst/>
                    </a:prstGeom>
                    <a:noFill/>
                    <a:ln>
                      <a:noFill/>
                    </a:ln>
                  </pic:spPr>
                </pic:pic>
              </a:graphicData>
            </a:graphic>
          </wp:inline>
        </w:drawing>
      </w:r>
    </w:p>
    <w:p w14:paraId="2FA4ED9C" w14:textId="0D03F6B6" w:rsidR="00AC2DF5" w:rsidRDefault="00C67E43" w:rsidP="00B16424">
      <w:pPr>
        <w:pStyle w:val="PM-Titel"/>
        <w:spacing w:after="0"/>
        <w:ind w:right="4162"/>
        <w:rPr>
          <w:b w:val="0"/>
          <w:bCs/>
          <w:sz w:val="22"/>
        </w:rPr>
      </w:pPr>
      <w:r w:rsidRPr="004E2835">
        <w:rPr>
          <w:sz w:val="22"/>
        </w:rPr>
        <w:t>Bild 2</w:t>
      </w:r>
      <w:r w:rsidR="00074539">
        <w:rPr>
          <w:sz w:val="22"/>
        </w:rPr>
        <w:t xml:space="preserve">: </w:t>
      </w:r>
      <w:r w:rsidRPr="00074539">
        <w:rPr>
          <w:b w:val="0"/>
          <w:bCs/>
          <w:sz w:val="22"/>
        </w:rPr>
        <w:t xml:space="preserve">In Deutschland ist Hörmann </w:t>
      </w:r>
      <w:r w:rsidR="005B38BD">
        <w:rPr>
          <w:b w:val="0"/>
          <w:bCs/>
          <w:sz w:val="22"/>
        </w:rPr>
        <w:t xml:space="preserve">seit vielen Jahren </w:t>
      </w:r>
      <w:r w:rsidR="004E2835" w:rsidRPr="00074539">
        <w:rPr>
          <w:b w:val="0"/>
          <w:bCs/>
          <w:sz w:val="22"/>
        </w:rPr>
        <w:t xml:space="preserve">als Banden-Werbepartner bei Länderspielen der </w:t>
      </w:r>
      <w:r w:rsidR="00845FE8">
        <w:rPr>
          <w:b w:val="0"/>
          <w:bCs/>
          <w:sz w:val="22"/>
        </w:rPr>
        <w:t>Fußball</w:t>
      </w:r>
      <w:r w:rsidR="00B16424">
        <w:rPr>
          <w:b w:val="0"/>
          <w:bCs/>
          <w:sz w:val="22"/>
        </w:rPr>
        <w:t>-</w:t>
      </w:r>
      <w:r w:rsidR="004E2835" w:rsidRPr="00074539">
        <w:rPr>
          <w:b w:val="0"/>
          <w:bCs/>
          <w:sz w:val="22"/>
        </w:rPr>
        <w:t>Nationalmannschaft präsent</w:t>
      </w:r>
      <w:r w:rsidR="00B24BBF">
        <w:rPr>
          <w:b w:val="0"/>
          <w:bCs/>
          <w:sz w:val="22"/>
        </w:rPr>
        <w:t xml:space="preserve"> und hat nun m</w:t>
      </w:r>
      <w:r w:rsidR="00B24BBF" w:rsidRPr="00B24BBF">
        <w:rPr>
          <w:b w:val="0"/>
          <w:bCs/>
          <w:sz w:val="22"/>
        </w:rPr>
        <w:t>it der offiziellen Partnerschaft</w:t>
      </w:r>
      <w:r w:rsidR="00B24BBF">
        <w:rPr>
          <w:b w:val="0"/>
          <w:bCs/>
          <w:sz w:val="22"/>
        </w:rPr>
        <w:t xml:space="preserve"> sein Sport-Engagement </w:t>
      </w:r>
      <w:r w:rsidR="005B38BD">
        <w:rPr>
          <w:b w:val="0"/>
          <w:bCs/>
          <w:sz w:val="22"/>
        </w:rPr>
        <w:t>verlängert</w:t>
      </w:r>
      <w:r w:rsidR="00B24BBF">
        <w:rPr>
          <w:b w:val="0"/>
          <w:bCs/>
          <w:sz w:val="22"/>
        </w:rPr>
        <w:t xml:space="preserve">. </w:t>
      </w:r>
    </w:p>
    <w:p w14:paraId="6C1C6BF9" w14:textId="77777777" w:rsidR="00B16424" w:rsidRPr="00074539" w:rsidRDefault="00B16424" w:rsidP="00B16424">
      <w:pPr>
        <w:pStyle w:val="PM-Titel"/>
        <w:spacing w:after="0"/>
        <w:ind w:right="4162"/>
        <w:rPr>
          <w:sz w:val="22"/>
        </w:rPr>
      </w:pPr>
    </w:p>
    <w:p w14:paraId="5118047D" w14:textId="2D944C65" w:rsidR="00AC2DF5" w:rsidRDefault="00AC2DF5" w:rsidP="00AC2DF5">
      <w:pPr>
        <w:pStyle w:val="PM-Standard"/>
        <w:tabs>
          <w:tab w:val="left" w:pos="5954"/>
        </w:tabs>
        <w:spacing w:before="120" w:after="0"/>
        <w:ind w:right="4162"/>
        <w:jc w:val="left"/>
        <w:rPr>
          <w:b/>
        </w:rPr>
      </w:pPr>
    </w:p>
    <w:p w14:paraId="11A1D4B9" w14:textId="77777777" w:rsidR="00B16424" w:rsidRDefault="00B16424" w:rsidP="00B16424">
      <w:pPr>
        <w:pStyle w:val="PM-Titel"/>
        <w:spacing w:after="0"/>
        <w:ind w:right="4162"/>
        <w:rPr>
          <w:sz w:val="22"/>
        </w:rPr>
      </w:pPr>
      <w:r>
        <w:rPr>
          <w:noProof/>
        </w:rPr>
        <w:drawing>
          <wp:inline distT="0" distB="0" distL="0" distR="0" wp14:anchorId="0593A8EB" wp14:editId="0CC3E31E">
            <wp:extent cx="3780000" cy="252349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80000" cy="2523492"/>
                    </a:xfrm>
                    <a:prstGeom prst="rect">
                      <a:avLst/>
                    </a:prstGeom>
                    <a:noFill/>
                    <a:ln>
                      <a:noFill/>
                    </a:ln>
                  </pic:spPr>
                </pic:pic>
              </a:graphicData>
            </a:graphic>
          </wp:inline>
        </w:drawing>
      </w:r>
    </w:p>
    <w:p w14:paraId="086A86DE" w14:textId="77777777" w:rsidR="00B16424" w:rsidRPr="007A6CB2" w:rsidRDefault="00B16424" w:rsidP="00B16424">
      <w:pPr>
        <w:pStyle w:val="PM-Titel"/>
        <w:spacing w:after="0"/>
        <w:ind w:right="4162"/>
        <w:rPr>
          <w:sz w:val="12"/>
          <w:szCs w:val="12"/>
        </w:rPr>
      </w:pPr>
    </w:p>
    <w:p w14:paraId="79C494F6" w14:textId="22A7F65A" w:rsidR="00B16424" w:rsidRPr="007A6CB2" w:rsidRDefault="00B16424" w:rsidP="00B16424">
      <w:pPr>
        <w:pStyle w:val="PM-Titel"/>
        <w:spacing w:after="0"/>
        <w:ind w:right="4162"/>
        <w:rPr>
          <w:b w:val="0"/>
          <w:bCs/>
          <w:sz w:val="22"/>
        </w:rPr>
      </w:pPr>
      <w:r w:rsidRPr="00902CDF">
        <w:rPr>
          <w:sz w:val="22"/>
        </w:rPr>
        <w:t xml:space="preserve">Bild </w:t>
      </w:r>
      <w:r>
        <w:rPr>
          <w:sz w:val="22"/>
        </w:rPr>
        <w:t>3</w:t>
      </w:r>
      <w:r w:rsidRPr="00902CDF">
        <w:rPr>
          <w:sz w:val="22"/>
        </w:rPr>
        <w:t xml:space="preserve">: </w:t>
      </w:r>
      <w:r w:rsidRPr="00074539">
        <w:rPr>
          <w:b w:val="0"/>
          <w:bCs/>
          <w:sz w:val="22"/>
        </w:rPr>
        <w:t>Ergänzend zum internationalen Fußballsponsoring engagiert sich Hörmann im Wintersport und ist seit 2016 Premium-Partner des BMW IBU Weltcup und de</w:t>
      </w:r>
      <w:r w:rsidR="00A86E9B">
        <w:rPr>
          <w:b w:val="0"/>
          <w:bCs/>
          <w:sz w:val="22"/>
        </w:rPr>
        <w:t>r</w:t>
      </w:r>
      <w:r w:rsidRPr="00074539">
        <w:rPr>
          <w:b w:val="0"/>
          <w:bCs/>
          <w:sz w:val="22"/>
        </w:rPr>
        <w:t xml:space="preserve"> IBU </w:t>
      </w:r>
      <w:r w:rsidRPr="00074539">
        <w:rPr>
          <w:b w:val="0"/>
          <w:bCs/>
          <w:sz w:val="22"/>
        </w:rPr>
        <w:lastRenderedPageBreak/>
        <w:t xml:space="preserve">Weltmeisterschaften </w:t>
      </w:r>
      <w:r>
        <w:rPr>
          <w:b w:val="0"/>
          <w:bCs/>
          <w:sz w:val="22"/>
        </w:rPr>
        <w:t xml:space="preserve">im </w:t>
      </w:r>
      <w:r w:rsidRPr="00074539">
        <w:rPr>
          <w:b w:val="0"/>
          <w:bCs/>
          <w:sz w:val="22"/>
        </w:rPr>
        <w:t xml:space="preserve">Biathlon. Zudem ist Hörmann seit der Saison 2018/2019 </w:t>
      </w:r>
      <w:r>
        <w:rPr>
          <w:b w:val="0"/>
          <w:bCs/>
          <w:sz w:val="22"/>
        </w:rPr>
        <w:t xml:space="preserve">auch im Skispringen aktiv. </w:t>
      </w:r>
    </w:p>
    <w:p w14:paraId="2D438068" w14:textId="77777777" w:rsidR="00B16424" w:rsidRDefault="00B16424" w:rsidP="00AC2DF5">
      <w:pPr>
        <w:pStyle w:val="PM-Standard"/>
        <w:tabs>
          <w:tab w:val="left" w:pos="5954"/>
        </w:tabs>
        <w:spacing w:before="120" w:after="0"/>
        <w:ind w:right="4162"/>
        <w:jc w:val="left"/>
        <w:rPr>
          <w:b/>
        </w:rPr>
      </w:pPr>
    </w:p>
    <w:p w14:paraId="5C836C91" w14:textId="151BDA2A" w:rsidR="00F86407" w:rsidRPr="00B16424" w:rsidRDefault="007A6CB2" w:rsidP="00AC2DF5">
      <w:pPr>
        <w:pStyle w:val="PM-Abschnitt"/>
        <w:spacing w:before="240"/>
        <w:ind w:right="278"/>
        <w:rPr>
          <w:bCs/>
          <w:sz w:val="22"/>
        </w:rPr>
      </w:pPr>
      <w:r>
        <w:rPr>
          <w:bCs/>
          <w:sz w:val="22"/>
        </w:rPr>
        <w:t>F</w:t>
      </w:r>
      <w:r w:rsidR="00AC2DF5">
        <w:rPr>
          <w:bCs/>
          <w:sz w:val="22"/>
        </w:rPr>
        <w:t>otos: Hörmann</w:t>
      </w:r>
    </w:p>
    <w:sectPr w:rsidR="00F86407" w:rsidRPr="00B16424" w:rsidSect="00D17415">
      <w:headerReference w:type="default" r:id="rId14"/>
      <w:footerReference w:type="default" r:id="rId15"/>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3F21" w14:textId="77777777" w:rsidR="005E3863" w:rsidRDefault="005E3863">
      <w:r>
        <w:separator/>
      </w:r>
    </w:p>
  </w:endnote>
  <w:endnote w:type="continuationSeparator" w:id="0">
    <w:p w14:paraId="43607FDF"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36B73E86"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 xml:space="preserve">PM </w:t>
    </w:r>
    <w:r w:rsidR="00197F6E">
      <w:rPr>
        <w:rFonts w:ascii="Arial" w:hAnsi="Arial" w:cs="Arial"/>
        <w:color w:val="808080"/>
        <w:sz w:val="16"/>
        <w:szCs w:val="16"/>
      </w:rPr>
      <w:t>22</w:t>
    </w:r>
    <w:r w:rsidR="00674BC1">
      <w:rPr>
        <w:rFonts w:ascii="Arial" w:hAnsi="Arial" w:cs="Arial"/>
        <w:color w:val="808080"/>
        <w:sz w:val="16"/>
        <w:szCs w:val="16"/>
      </w:rPr>
      <w:t>12</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B082" w14:textId="77777777" w:rsidR="005E3863" w:rsidRDefault="005E3863">
      <w:r>
        <w:separator/>
      </w:r>
    </w:p>
  </w:footnote>
  <w:footnote w:type="continuationSeparator" w:id="0">
    <w:p w14:paraId="2D2C4A95"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1" w:name="Header1"/>
          <w:bookmarkEnd w:id="1"/>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56EA6"/>
    <w:multiLevelType w:val="hybridMultilevel"/>
    <w:tmpl w:val="FBFA4C96"/>
    <w:lvl w:ilvl="0" w:tplc="6308997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6B155E"/>
    <w:multiLevelType w:val="multilevel"/>
    <w:tmpl w:val="DA580A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290A85"/>
    <w:multiLevelType w:val="hybridMultilevel"/>
    <w:tmpl w:val="C38C5C3E"/>
    <w:lvl w:ilvl="0" w:tplc="BC045C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830"/>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D9C"/>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4EC1"/>
    <w:rsid w:val="000353EC"/>
    <w:rsid w:val="000364E6"/>
    <w:rsid w:val="00036911"/>
    <w:rsid w:val="00040160"/>
    <w:rsid w:val="00041EB4"/>
    <w:rsid w:val="00042239"/>
    <w:rsid w:val="00042326"/>
    <w:rsid w:val="00042ED5"/>
    <w:rsid w:val="00043015"/>
    <w:rsid w:val="000443E7"/>
    <w:rsid w:val="0004481A"/>
    <w:rsid w:val="00044DE2"/>
    <w:rsid w:val="0004550C"/>
    <w:rsid w:val="000455E7"/>
    <w:rsid w:val="0004692A"/>
    <w:rsid w:val="00047B53"/>
    <w:rsid w:val="000515C5"/>
    <w:rsid w:val="000515E2"/>
    <w:rsid w:val="00051784"/>
    <w:rsid w:val="00051F40"/>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4539"/>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1B3"/>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003"/>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A84"/>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BC9"/>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2AF"/>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5A58"/>
    <w:rsid w:val="0019637E"/>
    <w:rsid w:val="00196420"/>
    <w:rsid w:val="00196564"/>
    <w:rsid w:val="001978E8"/>
    <w:rsid w:val="00197F6E"/>
    <w:rsid w:val="001A042D"/>
    <w:rsid w:val="001A0BAF"/>
    <w:rsid w:val="001A17E7"/>
    <w:rsid w:val="001A26E2"/>
    <w:rsid w:val="001A309F"/>
    <w:rsid w:val="001A3352"/>
    <w:rsid w:val="001A4AF1"/>
    <w:rsid w:val="001A5F08"/>
    <w:rsid w:val="001A5F4C"/>
    <w:rsid w:val="001A6CB3"/>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0670"/>
    <w:rsid w:val="001D2119"/>
    <w:rsid w:val="001D25A9"/>
    <w:rsid w:val="001D2CD3"/>
    <w:rsid w:val="001D3089"/>
    <w:rsid w:val="001D4183"/>
    <w:rsid w:val="001D42A8"/>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07F"/>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903"/>
    <w:rsid w:val="00376E87"/>
    <w:rsid w:val="00376E8D"/>
    <w:rsid w:val="003771A4"/>
    <w:rsid w:val="003771DB"/>
    <w:rsid w:val="00377614"/>
    <w:rsid w:val="00380C01"/>
    <w:rsid w:val="0038101E"/>
    <w:rsid w:val="00381199"/>
    <w:rsid w:val="00382359"/>
    <w:rsid w:val="00382866"/>
    <w:rsid w:val="003828E5"/>
    <w:rsid w:val="00382E50"/>
    <w:rsid w:val="00383472"/>
    <w:rsid w:val="003836E5"/>
    <w:rsid w:val="0038425D"/>
    <w:rsid w:val="00384AD9"/>
    <w:rsid w:val="00385047"/>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A46"/>
    <w:rsid w:val="003A31BB"/>
    <w:rsid w:val="003A31D0"/>
    <w:rsid w:val="003A3546"/>
    <w:rsid w:val="003A3723"/>
    <w:rsid w:val="003A3B31"/>
    <w:rsid w:val="003A3DF4"/>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54DF"/>
    <w:rsid w:val="004A649A"/>
    <w:rsid w:val="004A67D8"/>
    <w:rsid w:val="004A79F4"/>
    <w:rsid w:val="004A7B9E"/>
    <w:rsid w:val="004B037C"/>
    <w:rsid w:val="004B0751"/>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2835"/>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CF5"/>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2BB5"/>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8BD"/>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366"/>
    <w:rsid w:val="005E24FE"/>
    <w:rsid w:val="005E25F2"/>
    <w:rsid w:val="005E2D24"/>
    <w:rsid w:val="005E2E0E"/>
    <w:rsid w:val="005E2F34"/>
    <w:rsid w:val="005E350E"/>
    <w:rsid w:val="005E3792"/>
    <w:rsid w:val="005E3863"/>
    <w:rsid w:val="005E3FD1"/>
    <w:rsid w:val="005E43C4"/>
    <w:rsid w:val="005E53CB"/>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A5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4BC1"/>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4ED2"/>
    <w:rsid w:val="006B5A12"/>
    <w:rsid w:val="006B5B0F"/>
    <w:rsid w:val="006B60F1"/>
    <w:rsid w:val="006B6259"/>
    <w:rsid w:val="006B6AC5"/>
    <w:rsid w:val="006B7750"/>
    <w:rsid w:val="006B7C59"/>
    <w:rsid w:val="006B7D51"/>
    <w:rsid w:val="006C1208"/>
    <w:rsid w:val="006C20B5"/>
    <w:rsid w:val="006C2A3D"/>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3E"/>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515"/>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6D96"/>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6A81"/>
    <w:rsid w:val="007A6CB2"/>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5E7C"/>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66AC"/>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5FE8"/>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AAA"/>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1E42"/>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48CA"/>
    <w:rsid w:val="008E501C"/>
    <w:rsid w:val="008E5457"/>
    <w:rsid w:val="008E5C5D"/>
    <w:rsid w:val="008E61A4"/>
    <w:rsid w:val="008E6856"/>
    <w:rsid w:val="008E6C00"/>
    <w:rsid w:val="008E72CB"/>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CDF"/>
    <w:rsid w:val="00902DA8"/>
    <w:rsid w:val="00903B2D"/>
    <w:rsid w:val="00904345"/>
    <w:rsid w:val="009051F9"/>
    <w:rsid w:val="009062AB"/>
    <w:rsid w:val="009078D7"/>
    <w:rsid w:val="00907E17"/>
    <w:rsid w:val="009101B0"/>
    <w:rsid w:val="009119F5"/>
    <w:rsid w:val="0091289D"/>
    <w:rsid w:val="0091357D"/>
    <w:rsid w:val="00914346"/>
    <w:rsid w:val="00914628"/>
    <w:rsid w:val="00914991"/>
    <w:rsid w:val="00914B9C"/>
    <w:rsid w:val="009156D9"/>
    <w:rsid w:val="00916154"/>
    <w:rsid w:val="009168E6"/>
    <w:rsid w:val="00917A1C"/>
    <w:rsid w:val="00920303"/>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2FA1"/>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2C5A"/>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06A1"/>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666"/>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187"/>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177A"/>
    <w:rsid w:val="00A8380E"/>
    <w:rsid w:val="00A8466E"/>
    <w:rsid w:val="00A84D99"/>
    <w:rsid w:val="00A85110"/>
    <w:rsid w:val="00A85823"/>
    <w:rsid w:val="00A859FD"/>
    <w:rsid w:val="00A861A6"/>
    <w:rsid w:val="00A8638E"/>
    <w:rsid w:val="00A86E9B"/>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2DF5"/>
    <w:rsid w:val="00AC32BA"/>
    <w:rsid w:val="00AC34C8"/>
    <w:rsid w:val="00AC41F6"/>
    <w:rsid w:val="00AC48CD"/>
    <w:rsid w:val="00AC4DA3"/>
    <w:rsid w:val="00AC5259"/>
    <w:rsid w:val="00AC60C1"/>
    <w:rsid w:val="00AC7568"/>
    <w:rsid w:val="00AC76DF"/>
    <w:rsid w:val="00AC7885"/>
    <w:rsid w:val="00AC7996"/>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6424"/>
    <w:rsid w:val="00B17160"/>
    <w:rsid w:val="00B17F1F"/>
    <w:rsid w:val="00B17F4F"/>
    <w:rsid w:val="00B210AC"/>
    <w:rsid w:val="00B2175C"/>
    <w:rsid w:val="00B21927"/>
    <w:rsid w:val="00B21C00"/>
    <w:rsid w:val="00B22E22"/>
    <w:rsid w:val="00B230A3"/>
    <w:rsid w:val="00B233FF"/>
    <w:rsid w:val="00B2475B"/>
    <w:rsid w:val="00B24BBF"/>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695"/>
    <w:rsid w:val="00B86ABE"/>
    <w:rsid w:val="00B86B33"/>
    <w:rsid w:val="00B911C1"/>
    <w:rsid w:val="00B9182F"/>
    <w:rsid w:val="00B921D3"/>
    <w:rsid w:val="00B925AB"/>
    <w:rsid w:val="00B92DC1"/>
    <w:rsid w:val="00B9300F"/>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5038"/>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6EDE"/>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3397"/>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67E43"/>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1EEB"/>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520F"/>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07F33"/>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47BB"/>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0F90"/>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66B8"/>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9D8"/>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6D16"/>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1D5B"/>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407"/>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139"/>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Kommentarzeichen">
    <w:name w:val="annotation reference"/>
    <w:basedOn w:val="Absatz-Standardschriftart"/>
    <w:semiHidden/>
    <w:unhideWhenUsed/>
    <w:rsid w:val="00EC0F90"/>
    <w:rPr>
      <w:sz w:val="16"/>
      <w:szCs w:val="16"/>
    </w:rPr>
  </w:style>
  <w:style w:type="paragraph" w:styleId="Listenabsatz">
    <w:name w:val="List Paragraph"/>
    <w:basedOn w:val="Standard"/>
    <w:uiPriority w:val="34"/>
    <w:qFormat/>
    <w:rsid w:val="00726D96"/>
    <w:pPr>
      <w:ind w:left="720"/>
      <w:contextualSpacing/>
    </w:pPr>
  </w:style>
  <w:style w:type="paragraph" w:customStyle="1" w:styleId="paragraph">
    <w:name w:val="paragraph"/>
    <w:basedOn w:val="Standard"/>
    <w:rsid w:val="00F86407"/>
    <w:pPr>
      <w:spacing w:before="100" w:beforeAutospacing="1" w:after="100" w:afterAutospacing="1"/>
    </w:pPr>
  </w:style>
  <w:style w:type="character" w:customStyle="1" w:styleId="normaltextrun">
    <w:name w:val="normaltextrun"/>
    <w:basedOn w:val="Absatz-Standardschriftart"/>
    <w:rsid w:val="00F86407"/>
  </w:style>
  <w:style w:type="character" w:customStyle="1" w:styleId="eop">
    <w:name w:val="eop"/>
    <w:basedOn w:val="Absatz-Standardschriftart"/>
    <w:rsid w:val="00F86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9639">
      <w:bodyDiv w:val="1"/>
      <w:marLeft w:val="0"/>
      <w:marRight w:val="0"/>
      <w:marTop w:val="0"/>
      <w:marBottom w:val="0"/>
      <w:divBdr>
        <w:top w:val="none" w:sz="0" w:space="0" w:color="auto"/>
        <w:left w:val="none" w:sz="0" w:space="0" w:color="auto"/>
        <w:bottom w:val="none" w:sz="0" w:space="0" w:color="auto"/>
        <w:right w:val="none" w:sz="0" w:space="0" w:color="auto"/>
      </w:divBdr>
    </w:div>
    <w:div w:id="204953431">
      <w:bodyDiv w:val="1"/>
      <w:marLeft w:val="0"/>
      <w:marRight w:val="0"/>
      <w:marTop w:val="0"/>
      <w:marBottom w:val="0"/>
      <w:divBdr>
        <w:top w:val="none" w:sz="0" w:space="0" w:color="auto"/>
        <w:left w:val="none" w:sz="0" w:space="0" w:color="auto"/>
        <w:bottom w:val="none" w:sz="0" w:space="0" w:color="auto"/>
        <w:right w:val="none" w:sz="0" w:space="0" w:color="auto"/>
      </w:divBdr>
    </w:div>
    <w:div w:id="347607990">
      <w:bodyDiv w:val="1"/>
      <w:marLeft w:val="0"/>
      <w:marRight w:val="0"/>
      <w:marTop w:val="0"/>
      <w:marBottom w:val="0"/>
      <w:divBdr>
        <w:top w:val="none" w:sz="0" w:space="0" w:color="auto"/>
        <w:left w:val="none" w:sz="0" w:space="0" w:color="auto"/>
        <w:bottom w:val="none" w:sz="0" w:space="0" w:color="auto"/>
        <w:right w:val="none" w:sz="0" w:space="0" w:color="auto"/>
      </w:divBdr>
    </w:div>
    <w:div w:id="1695958053">
      <w:bodyDiv w:val="1"/>
      <w:marLeft w:val="0"/>
      <w:marRight w:val="0"/>
      <w:marTop w:val="0"/>
      <w:marBottom w:val="0"/>
      <w:divBdr>
        <w:top w:val="none" w:sz="0" w:space="0" w:color="auto"/>
        <w:left w:val="none" w:sz="0" w:space="0" w:color="auto"/>
        <w:bottom w:val="none" w:sz="0" w:space="0" w:color="auto"/>
        <w:right w:val="none" w:sz="0" w:space="0" w:color="auto"/>
      </w:divBdr>
    </w:div>
    <w:div w:id="2089572729">
      <w:bodyDiv w:val="1"/>
      <w:marLeft w:val="0"/>
      <w:marRight w:val="0"/>
      <w:marTop w:val="0"/>
      <w:marBottom w:val="0"/>
      <w:divBdr>
        <w:top w:val="none" w:sz="0" w:space="0" w:color="auto"/>
        <w:left w:val="none" w:sz="0" w:space="0" w:color="auto"/>
        <w:bottom w:val="none" w:sz="0" w:space="0" w:color="auto"/>
        <w:right w:val="none" w:sz="0" w:space="0" w:color="auto"/>
      </w:divBdr>
      <w:divsChild>
        <w:div w:id="422914659">
          <w:marLeft w:val="0"/>
          <w:marRight w:val="0"/>
          <w:marTop w:val="0"/>
          <w:marBottom w:val="0"/>
          <w:divBdr>
            <w:top w:val="none" w:sz="0" w:space="0" w:color="auto"/>
            <w:left w:val="none" w:sz="0" w:space="0" w:color="auto"/>
            <w:bottom w:val="none" w:sz="0" w:space="0" w:color="auto"/>
            <w:right w:val="none" w:sz="0" w:space="0" w:color="auto"/>
          </w:divBdr>
        </w:div>
        <w:div w:id="476997392">
          <w:marLeft w:val="0"/>
          <w:marRight w:val="0"/>
          <w:marTop w:val="0"/>
          <w:marBottom w:val="0"/>
          <w:divBdr>
            <w:top w:val="none" w:sz="0" w:space="0" w:color="auto"/>
            <w:left w:val="none" w:sz="0" w:space="0" w:color="auto"/>
            <w:bottom w:val="none" w:sz="0" w:space="0" w:color="auto"/>
            <w:right w:val="none" w:sz="0" w:space="0" w:color="auto"/>
          </w:divBdr>
        </w:div>
        <w:div w:id="29497991">
          <w:marLeft w:val="0"/>
          <w:marRight w:val="0"/>
          <w:marTop w:val="0"/>
          <w:marBottom w:val="0"/>
          <w:divBdr>
            <w:top w:val="none" w:sz="0" w:space="0" w:color="auto"/>
            <w:left w:val="none" w:sz="0" w:space="0" w:color="auto"/>
            <w:bottom w:val="none" w:sz="0" w:space="0" w:color="auto"/>
            <w:right w:val="none" w:sz="0" w:space="0" w:color="auto"/>
          </w:divBdr>
        </w:div>
        <w:div w:id="768236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6e66027-a1f2-492b-9bfc-934c17d06911" xsi:nil="true"/>
    <lcf76f155ced4ddcb4097134ff3c332f xmlns="fb28b976-10c3-47be-b44a-1dea75d976f5">
      <Terms xmlns="http://schemas.microsoft.com/office/infopath/2007/PartnerControls"/>
    </lcf76f155ced4ddcb4097134ff3c332f>
    <Vertrag_x0020_g_x00fc_ltig_x0020_bis xmlns="fb28b976-10c3-47be-b44a-1dea75d976f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6DAF0F83ECFF84586EDD912482DB8BB" ma:contentTypeVersion="17" ma:contentTypeDescription="Ein neues Dokument erstellen." ma:contentTypeScope="" ma:versionID="71c53e0cecc99da12c66f933f6b240d9">
  <xsd:schema xmlns:xsd="http://www.w3.org/2001/XMLSchema" xmlns:xs="http://www.w3.org/2001/XMLSchema" xmlns:p="http://schemas.microsoft.com/office/2006/metadata/properties" xmlns:ns2="fb28b976-10c3-47be-b44a-1dea75d976f5" xmlns:ns3="46e66027-a1f2-492b-9bfc-934c17d06911" targetNamespace="http://schemas.microsoft.com/office/2006/metadata/properties" ma:root="true" ma:fieldsID="a3d6a5adf7b2a0238650b7c918197c2f" ns2:_="" ns3:_="">
    <xsd:import namespace="fb28b976-10c3-47be-b44a-1dea75d976f5"/>
    <xsd:import namespace="46e66027-a1f2-492b-9bfc-934c17d0691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Vertrag_x0020_g_x00fc_ltig_x0020_bi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8b976-10c3-47be-b44a-1dea75d97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Vertrag_x0020_g_x00fc_ltig_x0020_bis" ma:index="21" nillable="true" ma:displayName="Vertrag gültig bis" ma:description="31.12.2026" ma:format="Dropdown" ma:internalName="Vertrag_x0020_g_x00fc_ltig_x0020_bis">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6186fb4c-6752-4ccc-9d33-ec34481effd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6e66027-a1f2-492b-9bfc-934c17d0691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203a3a9d-5662-4f18-835b-d5c7dc38201f}" ma:internalName="TaxCatchAll" ma:showField="CatchAllData" ma:web="46e66027-a1f2-492b-9bfc-934c17d069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55364-FE18-4E89-BA9D-198D8870A4FC}">
  <ds:schemaRefs>
    <ds:schemaRef ds:uri="http://schemas.microsoft.com/sharepoint/v3/contenttype/forms"/>
  </ds:schemaRefs>
</ds:datastoreItem>
</file>

<file path=customXml/itemProps2.xml><?xml version="1.0" encoding="utf-8"?>
<ds:datastoreItem xmlns:ds="http://schemas.openxmlformats.org/officeDocument/2006/customXml" ds:itemID="{4CE3193A-CC71-4FFF-9134-5655C4A36724}">
  <ds:schemaRefs>
    <ds:schemaRef ds:uri="http://schemas.microsoft.com/office/2006/documentManagement/types"/>
    <ds:schemaRef ds:uri="http://purl.org/dc/dcmitype/"/>
    <ds:schemaRef ds:uri="46e66027-a1f2-492b-9bfc-934c17d06911"/>
    <ds:schemaRef ds:uri="fb28b976-10c3-47be-b44a-1dea75d976f5"/>
    <ds:schemaRef ds:uri="http://purl.org/dc/elements/1.1/"/>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4.xml><?xml version="1.0" encoding="utf-8"?>
<ds:datastoreItem xmlns:ds="http://schemas.openxmlformats.org/officeDocument/2006/customXml" ds:itemID="{9CF0B673-1449-4C7A-92B8-8F72250B9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8b976-10c3-47be-b44a-1dea75d976f5"/>
    <ds:schemaRef ds:uri="46e66027-a1f2-492b-9bfc-934c17d0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692</Words>
  <Characters>4498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Eiling, Sophie</cp:lastModifiedBy>
  <cp:revision>14</cp:revision>
  <cp:lastPrinted>2022-09-16T11:22:00Z</cp:lastPrinted>
  <dcterms:created xsi:type="dcterms:W3CDTF">2022-09-14T14:04:00Z</dcterms:created>
  <dcterms:modified xsi:type="dcterms:W3CDTF">2022-09-16T11:22:00Z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0x010100F6DAF0F83ECFF84586EDD912482DB8BB</vt:lpwstr>
  </property>
</Properties>
</file>