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4D1" w:rsidRDefault="0070764A" w:rsidP="00E547A3">
      <w:pPr>
        <w:pStyle w:val="PM-Titel"/>
        <w:spacing w:after="0"/>
        <w:ind w:right="4162"/>
        <w:rPr>
          <w:sz w:val="22"/>
        </w:rPr>
      </w:pPr>
      <w:r>
        <w:rPr>
          <w:noProof/>
          <w:sz w:val="22"/>
        </w:rPr>
        <w:drawing>
          <wp:inline distT="0" distB="0" distL="0" distR="0">
            <wp:extent cx="3728826" cy="2889208"/>
            <wp:effectExtent l="0" t="0" r="508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M 1901 Feuerschutzvorhang FlexFire_Bild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50425" cy="2905943"/>
                    </a:xfrm>
                    <a:prstGeom prst="rect">
                      <a:avLst/>
                    </a:prstGeom>
                  </pic:spPr>
                </pic:pic>
              </a:graphicData>
            </a:graphic>
          </wp:inline>
        </w:drawing>
      </w:r>
    </w:p>
    <w:p w:rsidR="005414D1" w:rsidRDefault="005414D1" w:rsidP="005414D1">
      <w:pPr>
        <w:pStyle w:val="PM-Titel"/>
        <w:spacing w:before="120" w:after="0"/>
        <w:ind w:right="4162"/>
        <w:rPr>
          <w:sz w:val="22"/>
        </w:rPr>
      </w:pPr>
      <w:r>
        <w:rPr>
          <w:sz w:val="22"/>
        </w:rPr>
        <w:t>Bild 1:</w:t>
      </w:r>
      <w:r w:rsidR="00CA6773">
        <w:rPr>
          <w:sz w:val="22"/>
        </w:rPr>
        <w:t xml:space="preserve"> </w:t>
      </w:r>
      <w:r w:rsidR="00CA6773" w:rsidRPr="00CA6773">
        <w:rPr>
          <w:b w:val="0"/>
          <w:sz w:val="22"/>
        </w:rPr>
        <w:t xml:space="preserve">Hörmann erweitert das </w:t>
      </w:r>
      <w:r w:rsidR="0016771B">
        <w:rPr>
          <w:b w:val="0"/>
          <w:sz w:val="22"/>
        </w:rPr>
        <w:t>Brandschutz</w:t>
      </w:r>
      <w:r w:rsidR="00CA6773" w:rsidRPr="00CA6773">
        <w:rPr>
          <w:b w:val="0"/>
          <w:sz w:val="22"/>
        </w:rPr>
        <w:t xml:space="preserve">programm um den neuen Feuerschutzvorhang </w:t>
      </w:r>
      <w:proofErr w:type="spellStart"/>
      <w:r w:rsidR="00CA6773" w:rsidRPr="00CA6773">
        <w:rPr>
          <w:b w:val="0"/>
          <w:sz w:val="22"/>
        </w:rPr>
        <w:t>FlexFire</w:t>
      </w:r>
      <w:proofErr w:type="spellEnd"/>
      <w:r w:rsidR="00CA6773" w:rsidRPr="00CA6773">
        <w:rPr>
          <w:b w:val="0"/>
          <w:sz w:val="22"/>
        </w:rPr>
        <w:t>.</w:t>
      </w:r>
      <w:r w:rsidR="00CA6773">
        <w:rPr>
          <w:b w:val="0"/>
          <w:sz w:val="22"/>
        </w:rPr>
        <w:t xml:space="preserve"> Im Brandfall können große Öffnungen damit innerhalb von </w:t>
      </w:r>
      <w:r w:rsidR="0091198C">
        <w:rPr>
          <w:b w:val="0"/>
          <w:sz w:val="22"/>
        </w:rPr>
        <w:t>wenigen</w:t>
      </w:r>
      <w:r w:rsidR="00CA6773">
        <w:rPr>
          <w:b w:val="0"/>
          <w:sz w:val="22"/>
        </w:rPr>
        <w:t xml:space="preserve"> Sekunden abgeschlossen und somit ein Übergreifen des Feuers praktisch verhindert werden.</w:t>
      </w:r>
      <w:r w:rsidR="00CA6773" w:rsidRPr="00CA6773">
        <w:rPr>
          <w:b w:val="0"/>
          <w:sz w:val="22"/>
        </w:rPr>
        <w:t xml:space="preserve"> </w:t>
      </w:r>
    </w:p>
    <w:p w:rsidR="005414D1" w:rsidRDefault="005414D1" w:rsidP="00E547A3">
      <w:pPr>
        <w:pStyle w:val="PM-Titel"/>
        <w:spacing w:after="0"/>
        <w:ind w:right="4162"/>
        <w:rPr>
          <w:sz w:val="22"/>
        </w:rPr>
      </w:pPr>
    </w:p>
    <w:p w:rsidR="00AE5863" w:rsidRPr="000E0D5A" w:rsidRDefault="005414D1" w:rsidP="00E547A3">
      <w:pPr>
        <w:pStyle w:val="PM-Titel"/>
        <w:spacing w:after="0"/>
        <w:ind w:right="4162"/>
        <w:rPr>
          <w:sz w:val="48"/>
          <w:szCs w:val="48"/>
        </w:rPr>
      </w:pPr>
      <w:r w:rsidRPr="005414D1">
        <w:rPr>
          <w:sz w:val="22"/>
        </w:rPr>
        <w:t>Platzsparender textiler Feuerschutz</w:t>
      </w:r>
      <w:r w:rsidR="00AE5863" w:rsidRPr="000E0D5A">
        <w:rPr>
          <w:sz w:val="48"/>
          <w:szCs w:val="48"/>
        </w:rPr>
        <w:br/>
      </w:r>
      <w:r w:rsidRPr="005414D1">
        <w:rPr>
          <w:szCs w:val="28"/>
        </w:rPr>
        <w:t xml:space="preserve">Feuerschutzvorhang </w:t>
      </w:r>
      <w:proofErr w:type="spellStart"/>
      <w:r w:rsidRPr="005414D1">
        <w:rPr>
          <w:szCs w:val="28"/>
        </w:rPr>
        <w:t>FlexFire</w:t>
      </w:r>
      <w:proofErr w:type="spellEnd"/>
    </w:p>
    <w:p w:rsidR="005414D1" w:rsidRDefault="005414D1" w:rsidP="00E547A3">
      <w:pPr>
        <w:pStyle w:val="PM-Standard"/>
        <w:spacing w:before="120" w:after="0"/>
        <w:ind w:right="4162"/>
        <w:jc w:val="left"/>
        <w:rPr>
          <w:b/>
          <w:bCs/>
          <w:iCs/>
        </w:rPr>
      </w:pPr>
      <w:r w:rsidRPr="005414D1">
        <w:rPr>
          <w:b/>
          <w:bCs/>
          <w:iCs/>
        </w:rPr>
        <w:t>Hörmann erweitert sein Brandschutz-Portfolio um den textilen Feuerschutzv</w:t>
      </w:r>
      <w:r w:rsidR="000D66F7">
        <w:rPr>
          <w:b/>
          <w:bCs/>
          <w:iCs/>
        </w:rPr>
        <w:t xml:space="preserve">orhang </w:t>
      </w:r>
      <w:proofErr w:type="spellStart"/>
      <w:r w:rsidR="000D66F7">
        <w:rPr>
          <w:b/>
          <w:bCs/>
          <w:iCs/>
        </w:rPr>
        <w:t>FlexFire</w:t>
      </w:r>
      <w:proofErr w:type="spellEnd"/>
      <w:r w:rsidR="000D66F7">
        <w:rPr>
          <w:b/>
          <w:bCs/>
          <w:iCs/>
        </w:rPr>
        <w:t xml:space="preserve"> aus </w:t>
      </w:r>
      <w:proofErr w:type="spellStart"/>
      <w:r w:rsidR="000D66F7">
        <w:rPr>
          <w:b/>
          <w:bCs/>
          <w:iCs/>
        </w:rPr>
        <w:t>Glasf</w:t>
      </w:r>
      <w:r w:rsidR="0091198C">
        <w:rPr>
          <w:b/>
          <w:bCs/>
          <w:iCs/>
        </w:rPr>
        <w:t>ilament</w:t>
      </w:r>
      <w:r w:rsidR="000D66F7">
        <w:rPr>
          <w:b/>
          <w:bCs/>
          <w:iCs/>
        </w:rPr>
        <w:t>ge</w:t>
      </w:r>
      <w:r w:rsidRPr="005414D1">
        <w:rPr>
          <w:b/>
          <w:bCs/>
          <w:iCs/>
        </w:rPr>
        <w:t>webe</w:t>
      </w:r>
      <w:proofErr w:type="spellEnd"/>
      <w:r w:rsidRPr="005414D1">
        <w:rPr>
          <w:b/>
          <w:bCs/>
          <w:iCs/>
        </w:rPr>
        <w:t xml:space="preserve">, der sich vor allem in Objekten eignet, in denen wenig Platz </w:t>
      </w:r>
      <w:r w:rsidR="002E733F">
        <w:rPr>
          <w:b/>
          <w:bCs/>
          <w:iCs/>
        </w:rPr>
        <w:t xml:space="preserve">oberhalb oder seitlich der Öffnung </w:t>
      </w:r>
      <w:r w:rsidRPr="005414D1">
        <w:rPr>
          <w:b/>
          <w:bCs/>
          <w:iCs/>
        </w:rPr>
        <w:t>zur Verfügung steht. Der Vorhang erreicht die Feuerbeständigkeitsklasse E 120.</w:t>
      </w:r>
    </w:p>
    <w:p w:rsidR="005414D1" w:rsidRDefault="005414D1" w:rsidP="005414D1">
      <w:pPr>
        <w:pStyle w:val="PM-Standard"/>
        <w:spacing w:before="120" w:after="0"/>
        <w:ind w:right="4162"/>
        <w:jc w:val="left"/>
      </w:pPr>
      <w:r>
        <w:t xml:space="preserve">Das Brandschutz-Portfolio von Hörmann ist groß: Es besteht aus Stahl- und Edelstahltüren, Rohrrahmenelementen aus Stahl oder Aluminium, vollflächig verglasten Systemwänden und Feuerschutz-Schiebetoren. Ab Juli 2019 erweitert Hör-mann dieses Angebot um textile Feuerschutzvorhänge für große Öffnungen und speziell für Einbausituationen, die weder </w:t>
      </w:r>
      <w:r w:rsidR="00CC7809">
        <w:t xml:space="preserve">oberhalb </w:t>
      </w:r>
      <w:r>
        <w:t xml:space="preserve">noch </w:t>
      </w:r>
      <w:r w:rsidR="00CC7809">
        <w:t xml:space="preserve">seitlich </w:t>
      </w:r>
      <w:r>
        <w:t xml:space="preserve">der Öffnung über ausreichend Ab-stellfläche verfügen, wie beispielsweise für ein Schiebetor benötigt würde. </w:t>
      </w:r>
      <w:proofErr w:type="spellStart"/>
      <w:r>
        <w:t>FlexFire</w:t>
      </w:r>
      <w:proofErr w:type="spellEnd"/>
      <w:r>
        <w:t xml:space="preserve"> heißt der nur </w:t>
      </w:r>
      <w:r w:rsidR="0091198C">
        <w:t>0,5</w:t>
      </w:r>
      <w:r>
        <w:t xml:space="preserve"> Millimeter dünne textile Feuerschutzvorhang, der sich besonders für Objekte wie Hotels, öffentliche Gebäude, Büros oder Kaufhäuser eignet. Erhältlich ist er bis zur Feuerbeständigkeitsklasse E120. Für die unauffällige seitliche Führung des textilen Feuerschutzes sorgen besond</w:t>
      </w:r>
      <w:r w:rsidR="00C75A59">
        <w:t>ers filigrane Führungsschienen.</w:t>
      </w:r>
    </w:p>
    <w:p w:rsidR="005414D1" w:rsidRDefault="005414D1" w:rsidP="005414D1">
      <w:pPr>
        <w:pStyle w:val="PM-Standard"/>
        <w:spacing w:before="120" w:after="0"/>
        <w:ind w:right="4162"/>
        <w:jc w:val="left"/>
      </w:pPr>
      <w:proofErr w:type="spellStart"/>
      <w:r>
        <w:t>FlexFire</w:t>
      </w:r>
      <w:proofErr w:type="spellEnd"/>
      <w:r>
        <w:t xml:space="preserve"> wird mit einer Feststellanlage nach EN 14637 betrieben. Optische Rauchschalter überwachen den Torbereich und sorgen für eine zuverlässige Schließung des Vorhangs </w:t>
      </w:r>
      <w:r>
        <w:lastRenderedPageBreak/>
        <w:t xml:space="preserve">bei Rauchdetektion. Der Anschluss an eine bauseitige Brandmeldezentrale ist in der Steuerung ebenfalls möglich. </w:t>
      </w:r>
    </w:p>
    <w:p w:rsidR="005414D1" w:rsidRDefault="005414D1" w:rsidP="005414D1">
      <w:pPr>
        <w:pStyle w:val="PM-Standard"/>
        <w:spacing w:before="120" w:after="0"/>
        <w:ind w:right="4162"/>
        <w:jc w:val="left"/>
      </w:pPr>
      <w:r>
        <w:t xml:space="preserve">Der textile Behang ist in Abmessungen von bis zu 5 x 5 Metern erhältlich und besteht aus V4A-Draht verstärktem </w:t>
      </w:r>
      <w:proofErr w:type="spellStart"/>
      <w:r>
        <w:t>Glasfilamentgewebe</w:t>
      </w:r>
      <w:proofErr w:type="spellEnd"/>
      <w:r>
        <w:t>. Mit Zustimmung im Einzelfall sind auch größere Maße umsetzbar. Im Brandfall schließt der Feuer-schutzvorhang innerhalb von</w:t>
      </w:r>
      <w:r w:rsidR="00A72206">
        <w:t xml:space="preserve"> nur 6</w:t>
      </w:r>
      <w:r>
        <w:t xml:space="preserve"> Sekunden</w:t>
      </w:r>
      <w:r w:rsidR="0091198C">
        <w:t xml:space="preserve"> pro Meter</w:t>
      </w:r>
      <w:r>
        <w:t xml:space="preserve">. </w:t>
      </w:r>
    </w:p>
    <w:p w:rsidR="00117439" w:rsidRDefault="005414D1" w:rsidP="005414D1">
      <w:pPr>
        <w:pStyle w:val="PM-Standard"/>
        <w:spacing w:before="120" w:after="0"/>
        <w:ind w:right="4162"/>
        <w:jc w:val="left"/>
      </w:pPr>
      <w:r>
        <w:t xml:space="preserve">Vom </w:t>
      </w:r>
      <w:proofErr w:type="spellStart"/>
      <w:r>
        <w:t>ift</w:t>
      </w:r>
      <w:proofErr w:type="spellEnd"/>
      <w:r>
        <w:t xml:space="preserve"> Rosenheim wurde dem </w:t>
      </w:r>
      <w:proofErr w:type="spellStart"/>
      <w:r>
        <w:t>FlexFire</w:t>
      </w:r>
      <w:proofErr w:type="spellEnd"/>
      <w:r>
        <w:t xml:space="preserve"> eine Umweltproduktdeklaration (EPD) nach ISO 14025 ausgestellt. Somit eignet sich der Feuerschutzvorhang für den Einsatz in besonders nachhaltigen Gebäuden mit entsprechender Zertifizierung.</w:t>
      </w:r>
    </w:p>
    <w:p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5414D1">
        <w:rPr>
          <w:sz w:val="18"/>
          <w:szCs w:val="18"/>
        </w:rPr>
        <w:t>1.</w:t>
      </w:r>
      <w:r w:rsidR="00C75A59">
        <w:rPr>
          <w:sz w:val="18"/>
          <w:szCs w:val="18"/>
        </w:rPr>
        <w:t>8</w:t>
      </w:r>
      <w:r w:rsidR="00172FBF">
        <w:rPr>
          <w:sz w:val="18"/>
          <w:szCs w:val="18"/>
        </w:rPr>
        <w:t>8</w:t>
      </w:r>
      <w:r w:rsidR="00C75A59">
        <w:rPr>
          <w:sz w:val="18"/>
          <w:szCs w:val="18"/>
        </w:rPr>
        <w:t>7</w:t>
      </w:r>
      <w:r>
        <w:rPr>
          <w:sz w:val="18"/>
          <w:szCs w:val="18"/>
        </w:rPr>
        <w:t xml:space="preserve"> </w:t>
      </w:r>
      <w:r w:rsidR="006B7C59" w:rsidRPr="00363BF0">
        <w:rPr>
          <w:sz w:val="18"/>
          <w:szCs w:val="18"/>
        </w:rPr>
        <w:t>Zeichen inkl. Leerschläge)</w:t>
      </w:r>
    </w:p>
    <w:p w:rsidR="00AE5863" w:rsidRDefault="00AE5863" w:rsidP="00AE5863">
      <w:pPr>
        <w:pStyle w:val="PM-Standard"/>
        <w:spacing w:before="120" w:after="0"/>
        <w:ind w:right="4162"/>
        <w:jc w:val="left"/>
      </w:pPr>
      <w:bookmarkStart w:id="0" w:name="_GoBack"/>
      <w:bookmarkEnd w:id="0"/>
    </w:p>
    <w:p w:rsidR="006B7C59" w:rsidRDefault="006B7C59" w:rsidP="006B7C59">
      <w:pPr>
        <w:rPr>
          <w:rFonts w:ascii="Arial" w:hAnsi="Arial" w:cs="Arial"/>
          <w:b/>
          <w:sz w:val="22"/>
          <w:szCs w:val="22"/>
        </w:rPr>
      </w:pPr>
    </w:p>
    <w:p w:rsidR="006B7C59" w:rsidRPr="00766593" w:rsidRDefault="006B7C59" w:rsidP="006B7C5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rsidR="00AE5863" w:rsidRDefault="00AE5863" w:rsidP="00AE5863">
      <w:pPr>
        <w:pStyle w:val="PM-Standard"/>
        <w:spacing w:before="120" w:after="0"/>
        <w:ind w:right="4162"/>
        <w:jc w:val="left"/>
        <w:rPr>
          <w:b/>
        </w:rPr>
      </w:pPr>
    </w:p>
    <w:p w:rsidR="00AE5863" w:rsidRDefault="0070764A" w:rsidP="00AE5863">
      <w:pPr>
        <w:pStyle w:val="PM-Standard"/>
        <w:tabs>
          <w:tab w:val="left" w:pos="5954"/>
        </w:tabs>
        <w:spacing w:before="120" w:after="0"/>
        <w:ind w:right="4162"/>
        <w:jc w:val="left"/>
        <w:rPr>
          <w:b/>
        </w:rPr>
      </w:pPr>
      <w:r>
        <w:rPr>
          <w:b/>
          <w:noProof/>
        </w:rPr>
        <w:drawing>
          <wp:inline distT="0" distB="0" distL="0" distR="0">
            <wp:extent cx="3683246" cy="231123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M 1901 Feuerschutzvorhang FlexFire_Bild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02582" cy="2323367"/>
                    </a:xfrm>
                    <a:prstGeom prst="rect">
                      <a:avLst/>
                    </a:prstGeom>
                  </pic:spPr>
                </pic:pic>
              </a:graphicData>
            </a:graphic>
          </wp:inline>
        </w:drawing>
      </w:r>
    </w:p>
    <w:p w:rsidR="005414D1" w:rsidRDefault="005414D1" w:rsidP="00CA6773">
      <w:pPr>
        <w:pStyle w:val="PM-Standard"/>
        <w:tabs>
          <w:tab w:val="left" w:pos="5954"/>
        </w:tabs>
        <w:spacing w:before="120" w:after="0"/>
        <w:ind w:right="4162"/>
        <w:jc w:val="left"/>
        <w:rPr>
          <w:b/>
        </w:rPr>
      </w:pPr>
      <w:r>
        <w:rPr>
          <w:b/>
        </w:rPr>
        <w:t>Bild 2:</w:t>
      </w:r>
      <w:r w:rsidR="00CA6773" w:rsidRPr="00CA6773">
        <w:t xml:space="preserve"> Der </w:t>
      </w:r>
      <w:proofErr w:type="spellStart"/>
      <w:r w:rsidR="00CA6773" w:rsidRPr="00CA6773">
        <w:t>FlexFire</w:t>
      </w:r>
      <w:proofErr w:type="spellEnd"/>
      <w:r w:rsidR="00CA6773" w:rsidRPr="00CA6773">
        <w:t xml:space="preserve"> ist bis zur Feuerbeständigkeitsklasse E120 verfügbar. Der textile Feuerschutzvorhang</w:t>
      </w:r>
      <w:r w:rsidR="0016771B">
        <w:t xml:space="preserve"> eignet sich </w:t>
      </w:r>
      <w:r w:rsidR="00CA6773" w:rsidRPr="00CA6773">
        <w:t>vor allem für die Trennung von</w:t>
      </w:r>
      <w:r w:rsidR="0016771B">
        <w:t xml:space="preserve"> großen</w:t>
      </w:r>
      <w:r w:rsidR="00CA6773" w:rsidRPr="00CA6773">
        <w:t xml:space="preserve"> Brandabschnitten in öffentlichen Gebä</w:t>
      </w:r>
      <w:r w:rsidR="00CA6773">
        <w:t>uden, Hotels oder Kaufhä</w:t>
      </w:r>
      <w:r w:rsidR="00CA6773" w:rsidRPr="00CA6773">
        <w:t>usern.</w:t>
      </w:r>
      <w:r w:rsidR="00CA6773">
        <w:rPr>
          <w:b/>
        </w:rPr>
        <w:t xml:space="preserve"> </w:t>
      </w:r>
    </w:p>
    <w:p w:rsidR="0000341C" w:rsidRDefault="0000341C" w:rsidP="001B1FCD">
      <w:pPr>
        <w:pStyle w:val="PM-Abschnitt"/>
        <w:spacing w:before="240"/>
        <w:ind w:right="278"/>
        <w:rPr>
          <w:bCs/>
          <w:sz w:val="22"/>
        </w:rPr>
      </w:pPr>
    </w:p>
    <w:p w:rsidR="001B1FCD" w:rsidRDefault="001B1FCD" w:rsidP="001B1FCD">
      <w:pPr>
        <w:pStyle w:val="PM-Abschnitt"/>
        <w:spacing w:before="240"/>
        <w:ind w:right="278"/>
        <w:rPr>
          <w:bCs/>
          <w:sz w:val="22"/>
        </w:rPr>
      </w:pPr>
      <w:r>
        <w:rPr>
          <w:bCs/>
          <w:sz w:val="22"/>
        </w:rPr>
        <w:t>Fotos: Hörmann</w:t>
      </w:r>
    </w:p>
    <w:p w:rsidR="001B1FCD" w:rsidRPr="00607694" w:rsidRDefault="001B1FCD" w:rsidP="00607694"/>
    <w:sectPr w:rsidR="001B1FCD" w:rsidRPr="00607694" w:rsidSect="00D17415">
      <w:headerReference w:type="even" r:id="rId10"/>
      <w:headerReference w:type="default" r:id="rId11"/>
      <w:footerReference w:type="even" r:id="rId12"/>
      <w:footerReference w:type="default" r:id="rId13"/>
      <w:headerReference w:type="first" r:id="rId14"/>
      <w:footerReference w:type="first" r:id="rId15"/>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63" w:rsidRDefault="005E3863">
      <w:r>
        <w:separator/>
      </w:r>
    </w:p>
  </w:endnote>
  <w:endnote w:type="continuationSeparator" w:id="0">
    <w:p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52" w:rsidRDefault="005907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A164B9">
      <w:rPr>
        <w:rFonts w:ascii="Arial" w:hAnsi="Arial" w:cs="Arial"/>
        <w:color w:val="808080"/>
        <w:sz w:val="16"/>
        <w:szCs w:val="16"/>
      </w:rPr>
      <w:t xml:space="preserve"> 1901</w:t>
    </w:r>
    <w:r w:rsidR="00590752">
      <w:rPr>
        <w:rFonts w:ascii="Arial" w:hAnsi="Arial" w:cs="Arial"/>
        <w:color w:val="808080"/>
        <w:sz w:val="16"/>
        <w:szCs w:val="16"/>
      </w:rPr>
      <w:t xml:space="preserve">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534413">
      <w:rPr>
        <w:rFonts w:ascii="Arial" w:hAnsi="Arial" w:cs="Arial"/>
        <w:noProof/>
        <w:color w:val="808080"/>
        <w:sz w:val="16"/>
        <w:szCs w:val="16"/>
      </w:rPr>
      <w:t>2</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534413">
      <w:rPr>
        <w:rFonts w:ascii="Arial" w:hAnsi="Arial" w:cs="Arial"/>
        <w:noProof/>
        <w:color w:val="808080"/>
        <w:sz w:val="16"/>
        <w:szCs w:val="16"/>
      </w:rPr>
      <w:t>2</w:t>
    </w:r>
    <w:r w:rsidR="00607694" w:rsidRPr="00607694">
      <w:rPr>
        <w:rFonts w:ascii="Arial" w:hAnsi="Arial" w:cs="Arial"/>
        <w:color w:val="8080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52" w:rsidRDefault="005907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63" w:rsidRDefault="005E3863">
      <w:r>
        <w:separator/>
      </w:r>
    </w:p>
  </w:footnote>
  <w:footnote w:type="continuationSeparator" w:id="0">
    <w:p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52" w:rsidRDefault="005907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1F866262" wp14:editId="01791249">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CBF3557" wp14:editId="6E6E14A2">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5414D1" w:rsidRDefault="00607694" w:rsidP="007B3129">
                          <w:pPr>
                            <w:spacing w:before="120"/>
                            <w:rPr>
                              <w:rFonts w:ascii="Arial" w:hAnsi="Arial" w:cs="Arial"/>
                              <w:sz w:val="12"/>
                              <w:szCs w:val="12"/>
                            </w:rPr>
                          </w:pPr>
                          <w:r w:rsidRPr="005414D1">
                            <w:rPr>
                              <w:rFonts w:ascii="Arial" w:hAnsi="Arial" w:cs="Arial"/>
                              <w:b/>
                              <w:sz w:val="12"/>
                              <w:szCs w:val="12"/>
                            </w:rPr>
                            <w:t>Lisa Modest</w:t>
                          </w:r>
                          <w:r w:rsidR="004E087C" w:rsidRPr="005414D1">
                            <w:rPr>
                              <w:rFonts w:ascii="Arial" w:hAnsi="Arial" w:cs="Arial"/>
                              <w:b/>
                              <w:sz w:val="12"/>
                              <w:szCs w:val="12"/>
                            </w:rPr>
                            <w:t>-Danke</w:t>
                          </w:r>
                          <w:r w:rsidRPr="005414D1">
                            <w:rPr>
                              <w:rFonts w:ascii="Arial" w:hAnsi="Arial" w:cs="Arial"/>
                              <w:b/>
                              <w:sz w:val="12"/>
                              <w:szCs w:val="12"/>
                            </w:rPr>
                            <w:br/>
                          </w:r>
                          <w:r w:rsidRPr="005414D1">
                            <w:rPr>
                              <w:rFonts w:ascii="Arial" w:hAnsi="Arial" w:cs="Arial"/>
                              <w:sz w:val="12"/>
                              <w:szCs w:val="12"/>
                            </w:rPr>
                            <w:t xml:space="preserve">Telefon: </w:t>
                          </w:r>
                          <w:r w:rsidRPr="005414D1">
                            <w:rPr>
                              <w:rFonts w:ascii="Arial" w:hAnsi="Arial" w:cs="Arial"/>
                              <w:sz w:val="12"/>
                              <w:szCs w:val="12"/>
                            </w:rPr>
                            <w:tab/>
                            <w:t>+49 5204 915-167</w:t>
                          </w:r>
                        </w:p>
                        <w:p w:rsidR="00FE538D" w:rsidRPr="005414D1" w:rsidRDefault="00CE6C49" w:rsidP="007B3129">
                          <w:pPr>
                            <w:spacing w:before="120"/>
                            <w:rPr>
                              <w:rFonts w:ascii="Arial" w:hAnsi="Arial" w:cs="Arial"/>
                              <w:sz w:val="12"/>
                              <w:szCs w:val="12"/>
                            </w:rPr>
                          </w:pPr>
                          <w:r w:rsidRPr="005414D1">
                            <w:rPr>
                              <w:rFonts w:ascii="Arial" w:hAnsi="Arial" w:cs="Arial"/>
                              <w:b/>
                              <w:sz w:val="12"/>
                              <w:szCs w:val="12"/>
                            </w:rPr>
                            <w:t>Verena Lambers</w:t>
                          </w:r>
                          <w:r w:rsidR="00FE538D" w:rsidRPr="005414D1">
                            <w:rPr>
                              <w:rFonts w:ascii="Arial" w:hAnsi="Arial" w:cs="Arial"/>
                              <w:b/>
                              <w:sz w:val="12"/>
                              <w:szCs w:val="12"/>
                            </w:rPr>
                            <w:br/>
                          </w:r>
                          <w:r w:rsidR="00FE538D" w:rsidRPr="005414D1">
                            <w:rPr>
                              <w:rFonts w:ascii="Arial" w:hAnsi="Arial" w:cs="Arial"/>
                              <w:sz w:val="12"/>
                              <w:szCs w:val="12"/>
                            </w:rPr>
                            <w:t xml:space="preserve">Telefon: </w:t>
                          </w:r>
                          <w:r w:rsidR="00FE538D" w:rsidRPr="005414D1">
                            <w:rPr>
                              <w:rFonts w:ascii="Arial" w:hAnsi="Arial" w:cs="Arial"/>
                              <w:sz w:val="12"/>
                              <w:szCs w:val="12"/>
                            </w:rPr>
                            <w:tab/>
                            <w:t>+49 5204 915-282</w:t>
                          </w:r>
                        </w:p>
                        <w:p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F3557"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" stroked="f">
              <v:textbox inset="0,0,0,0">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5414D1" w:rsidRDefault="00607694" w:rsidP="007B3129">
                    <w:pPr>
                      <w:spacing w:before="120"/>
                      <w:rPr>
                        <w:rFonts w:ascii="Arial" w:hAnsi="Arial" w:cs="Arial"/>
                        <w:sz w:val="12"/>
                        <w:szCs w:val="12"/>
                      </w:rPr>
                    </w:pPr>
                    <w:r w:rsidRPr="005414D1">
                      <w:rPr>
                        <w:rFonts w:ascii="Arial" w:hAnsi="Arial" w:cs="Arial"/>
                        <w:b/>
                        <w:sz w:val="12"/>
                        <w:szCs w:val="12"/>
                      </w:rPr>
                      <w:t>Lisa Modest</w:t>
                    </w:r>
                    <w:r w:rsidR="004E087C" w:rsidRPr="005414D1">
                      <w:rPr>
                        <w:rFonts w:ascii="Arial" w:hAnsi="Arial" w:cs="Arial"/>
                        <w:b/>
                        <w:sz w:val="12"/>
                        <w:szCs w:val="12"/>
                      </w:rPr>
                      <w:t>-Danke</w:t>
                    </w:r>
                    <w:r w:rsidRPr="005414D1">
                      <w:rPr>
                        <w:rFonts w:ascii="Arial" w:hAnsi="Arial" w:cs="Arial"/>
                        <w:b/>
                        <w:sz w:val="12"/>
                        <w:szCs w:val="12"/>
                      </w:rPr>
                      <w:br/>
                    </w:r>
                    <w:r w:rsidRPr="005414D1">
                      <w:rPr>
                        <w:rFonts w:ascii="Arial" w:hAnsi="Arial" w:cs="Arial"/>
                        <w:sz w:val="12"/>
                        <w:szCs w:val="12"/>
                      </w:rPr>
                      <w:t xml:space="preserve">Telefon: </w:t>
                    </w:r>
                    <w:r w:rsidRPr="005414D1">
                      <w:rPr>
                        <w:rFonts w:ascii="Arial" w:hAnsi="Arial" w:cs="Arial"/>
                        <w:sz w:val="12"/>
                        <w:szCs w:val="12"/>
                      </w:rPr>
                      <w:tab/>
                      <w:t>+49 5204 915-167</w:t>
                    </w:r>
                  </w:p>
                  <w:p w:rsidR="00FE538D" w:rsidRPr="005414D1" w:rsidRDefault="00CE6C49" w:rsidP="007B3129">
                    <w:pPr>
                      <w:spacing w:before="120"/>
                      <w:rPr>
                        <w:rFonts w:ascii="Arial" w:hAnsi="Arial" w:cs="Arial"/>
                        <w:sz w:val="12"/>
                        <w:szCs w:val="12"/>
                      </w:rPr>
                    </w:pPr>
                    <w:r w:rsidRPr="005414D1">
                      <w:rPr>
                        <w:rFonts w:ascii="Arial" w:hAnsi="Arial" w:cs="Arial"/>
                        <w:b/>
                        <w:sz w:val="12"/>
                        <w:szCs w:val="12"/>
                      </w:rPr>
                      <w:t>Verena Lambers</w:t>
                    </w:r>
                    <w:r w:rsidR="00FE538D" w:rsidRPr="005414D1">
                      <w:rPr>
                        <w:rFonts w:ascii="Arial" w:hAnsi="Arial" w:cs="Arial"/>
                        <w:b/>
                        <w:sz w:val="12"/>
                        <w:szCs w:val="12"/>
                      </w:rPr>
                      <w:br/>
                    </w:r>
                    <w:r w:rsidR="00FE538D" w:rsidRPr="005414D1">
                      <w:rPr>
                        <w:rFonts w:ascii="Arial" w:hAnsi="Arial" w:cs="Arial"/>
                        <w:sz w:val="12"/>
                        <w:szCs w:val="12"/>
                      </w:rPr>
                      <w:t xml:space="preserve">Telefon: </w:t>
                    </w:r>
                    <w:r w:rsidR="00FE538D" w:rsidRPr="005414D1">
                      <w:rPr>
                        <w:rFonts w:ascii="Arial" w:hAnsi="Arial" w:cs="Arial"/>
                        <w:sz w:val="12"/>
                        <w:szCs w:val="12"/>
                      </w:rPr>
                      <w:tab/>
                      <w:t>+49 5204 915-282</w:t>
                    </w:r>
                  </w:p>
                  <w:p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752" w:rsidRDefault="005907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34037"/>
    <w:multiLevelType w:val="hybridMultilevel"/>
    <w:tmpl w:val="92EE1C50"/>
    <w:lvl w:ilvl="0" w:tplc="38FA329A">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863"/>
    <w:rsid w:val="000009DE"/>
    <w:rsid w:val="00000B0B"/>
    <w:rsid w:val="00001E55"/>
    <w:rsid w:val="00001EA4"/>
    <w:rsid w:val="00001EA5"/>
    <w:rsid w:val="000020C1"/>
    <w:rsid w:val="0000341C"/>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66F7"/>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439"/>
    <w:rsid w:val="00117D17"/>
    <w:rsid w:val="00117E7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1B"/>
    <w:rsid w:val="0016775C"/>
    <w:rsid w:val="0016797A"/>
    <w:rsid w:val="00171506"/>
    <w:rsid w:val="001717CE"/>
    <w:rsid w:val="00172D12"/>
    <w:rsid w:val="00172EF5"/>
    <w:rsid w:val="00172FBF"/>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0A"/>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2659"/>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33F"/>
    <w:rsid w:val="002E77BE"/>
    <w:rsid w:val="002E7862"/>
    <w:rsid w:val="002F027C"/>
    <w:rsid w:val="002F3706"/>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1C6"/>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4413"/>
    <w:rsid w:val="00537434"/>
    <w:rsid w:val="00540695"/>
    <w:rsid w:val="005414D1"/>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752"/>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AB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64A"/>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8C"/>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22EF"/>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4B9"/>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06"/>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2DF3"/>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85E"/>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5A5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773"/>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809"/>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2ED5"/>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8B1"/>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67B667B"/>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paragraph" w:styleId="Listenabsatz">
    <w:name w:val="List Paragraph"/>
    <w:basedOn w:val="Standard"/>
    <w:uiPriority w:val="34"/>
    <w:qFormat/>
    <w:rsid w:val="00982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17C7B-F2C5-4E4B-B7FC-E947FAAD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A68C0DF1</Template>
  <TotalTime>0</TotalTime>
  <Pages>2</Pages>
  <Words>314</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15</cp:revision>
  <cp:lastPrinted>2019-07-23T05:54:00Z</cp:lastPrinted>
  <dcterms:created xsi:type="dcterms:W3CDTF">2018-11-20T12:05:00Z</dcterms:created>
  <dcterms:modified xsi:type="dcterms:W3CDTF">2019-07-23T05:55:00Z</dcterms:modified>
</cp:coreProperties>
</file>