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C658C" w14:textId="295AA1C7" w:rsidR="00C97312" w:rsidRDefault="00E44396" w:rsidP="00C97312">
      <w:pPr>
        <w:autoSpaceDE w:val="0"/>
        <w:autoSpaceDN w:val="0"/>
        <w:adjustRightInd w:val="0"/>
        <w:spacing w:before="12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0ACE329D" wp14:editId="282F4755">
            <wp:extent cx="3778329" cy="2755075"/>
            <wp:effectExtent l="0" t="0" r="0" b="762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37" r="26634" b="2871"/>
                    <a:stretch/>
                  </pic:blipFill>
                  <pic:spPr bwMode="auto">
                    <a:xfrm>
                      <a:off x="0" y="0"/>
                      <a:ext cx="3780000" cy="2756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9EDE93" w14:textId="77777777" w:rsidR="00E44396" w:rsidRPr="00E44396" w:rsidRDefault="00E44396" w:rsidP="00E44396">
      <w:pPr>
        <w:autoSpaceDE w:val="0"/>
        <w:autoSpaceDN w:val="0"/>
        <w:adjustRightInd w:val="0"/>
        <w:ind w:right="4161"/>
        <w:rPr>
          <w:rFonts w:ascii="Arial" w:hAnsi="Arial" w:cs="Arial"/>
          <w:b/>
          <w:bCs/>
          <w:color w:val="000000"/>
          <w:sz w:val="12"/>
          <w:szCs w:val="12"/>
        </w:rPr>
      </w:pPr>
    </w:p>
    <w:p w14:paraId="07EFE96C" w14:textId="46863509" w:rsidR="00DA011A" w:rsidRDefault="001E3324" w:rsidP="00E44396">
      <w:pPr>
        <w:autoSpaceDE w:val="0"/>
        <w:autoSpaceDN w:val="0"/>
        <w:adjustRightInd w:val="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Bild 1: </w:t>
      </w:r>
      <w:r w:rsidR="00CE268B">
        <w:rPr>
          <w:rFonts w:ascii="Arial" w:hAnsi="Arial" w:cs="Arial"/>
          <w:color w:val="000000"/>
          <w:sz w:val="22"/>
          <w:szCs w:val="22"/>
        </w:rPr>
        <w:t xml:space="preserve">Zimmertüren prägen wesentlich die Innenarchitektur und verleihen jedem Raum einen individuellen Look. Die </w:t>
      </w:r>
      <w:r w:rsidR="005D2EA5">
        <w:rPr>
          <w:rFonts w:ascii="Arial" w:hAnsi="Arial" w:cs="Arial"/>
          <w:color w:val="000000"/>
          <w:sz w:val="22"/>
          <w:szCs w:val="22"/>
        </w:rPr>
        <w:t xml:space="preserve">neuen Glastüren </w:t>
      </w:r>
      <w:r w:rsidR="00CE268B">
        <w:rPr>
          <w:rFonts w:ascii="Arial" w:hAnsi="Arial" w:cs="Arial"/>
          <w:color w:val="000000"/>
          <w:sz w:val="22"/>
          <w:szCs w:val="22"/>
        </w:rPr>
        <w:t xml:space="preserve">von Hörmann </w:t>
      </w:r>
      <w:r w:rsidR="005D2EA5">
        <w:rPr>
          <w:rFonts w:ascii="Arial" w:hAnsi="Arial" w:cs="Arial"/>
          <w:color w:val="000000"/>
          <w:sz w:val="22"/>
          <w:szCs w:val="22"/>
        </w:rPr>
        <w:t xml:space="preserve">im angesagten Loft-Design </w:t>
      </w:r>
      <w:r w:rsidR="00CE268B">
        <w:rPr>
          <w:rFonts w:ascii="Arial" w:hAnsi="Arial" w:cs="Arial"/>
          <w:color w:val="000000"/>
          <w:sz w:val="22"/>
          <w:szCs w:val="22"/>
        </w:rPr>
        <w:t xml:space="preserve">passen </w:t>
      </w:r>
      <w:r w:rsidR="00C41AC3">
        <w:rPr>
          <w:rFonts w:ascii="Arial" w:hAnsi="Arial" w:cs="Arial"/>
          <w:color w:val="000000"/>
          <w:sz w:val="22"/>
          <w:szCs w:val="22"/>
        </w:rPr>
        <w:t>besonders</w:t>
      </w:r>
      <w:r w:rsidR="00CE268B">
        <w:rPr>
          <w:rFonts w:ascii="Arial" w:hAnsi="Arial" w:cs="Arial"/>
          <w:color w:val="000000"/>
          <w:sz w:val="22"/>
          <w:szCs w:val="22"/>
        </w:rPr>
        <w:t xml:space="preserve"> zu einem sehr modernen Einricht</w:t>
      </w:r>
      <w:r w:rsidR="00D06519">
        <w:rPr>
          <w:rFonts w:ascii="Arial" w:hAnsi="Arial" w:cs="Arial"/>
          <w:color w:val="000000"/>
          <w:sz w:val="22"/>
          <w:szCs w:val="22"/>
        </w:rPr>
        <w:t>un</w:t>
      </w:r>
      <w:r w:rsidR="00CE268B">
        <w:rPr>
          <w:rFonts w:ascii="Arial" w:hAnsi="Arial" w:cs="Arial"/>
          <w:color w:val="000000"/>
          <w:sz w:val="22"/>
          <w:szCs w:val="22"/>
        </w:rPr>
        <w:t>gsstil</w:t>
      </w:r>
      <w:r w:rsidR="005D2EA5">
        <w:rPr>
          <w:rFonts w:ascii="Arial" w:hAnsi="Arial" w:cs="Arial"/>
          <w:color w:val="000000"/>
          <w:sz w:val="22"/>
          <w:szCs w:val="22"/>
        </w:rPr>
        <w:t>.</w:t>
      </w:r>
    </w:p>
    <w:p w14:paraId="575647EC" w14:textId="77777777" w:rsidR="00DA011A" w:rsidRPr="00DA011A" w:rsidRDefault="00DA011A" w:rsidP="00DA011A">
      <w:pPr>
        <w:autoSpaceDE w:val="0"/>
        <w:autoSpaceDN w:val="0"/>
        <w:adjustRightInd w:val="0"/>
        <w:ind w:right="4161"/>
        <w:rPr>
          <w:rFonts w:ascii="Arial" w:hAnsi="Arial" w:cs="Arial"/>
          <w:color w:val="000000"/>
          <w:sz w:val="22"/>
          <w:szCs w:val="22"/>
        </w:rPr>
      </w:pPr>
    </w:p>
    <w:p w14:paraId="67F92B2D" w14:textId="77777777" w:rsidR="00DA011A" w:rsidRDefault="00CE268B" w:rsidP="00DA011A">
      <w:pPr>
        <w:autoSpaceDE w:val="0"/>
        <w:autoSpaceDN w:val="0"/>
        <w:adjustRightInd w:val="0"/>
        <w:ind w:right="4161"/>
        <w:rPr>
          <w:rFonts w:ascii="Tahoma" w:hAnsi="Tahoma" w:cs="Tahoma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Modern und individuell für jeden Einrichtungsstil</w:t>
      </w:r>
    </w:p>
    <w:p w14:paraId="1A8F2A11" w14:textId="014D7B23" w:rsidR="00DA011A" w:rsidRPr="00DA011A" w:rsidRDefault="00281376" w:rsidP="00DA011A">
      <w:pPr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8"/>
          <w:szCs w:val="28"/>
        </w:rPr>
      </w:pPr>
      <w:r w:rsidRPr="00DA011A">
        <w:rPr>
          <w:rFonts w:ascii="Arial" w:hAnsi="Arial" w:cs="Arial"/>
          <w:b/>
          <w:bCs/>
          <w:color w:val="000000"/>
          <w:sz w:val="28"/>
          <w:szCs w:val="28"/>
        </w:rPr>
        <w:t xml:space="preserve">Hörmann setzt </w:t>
      </w:r>
      <w:r w:rsidR="00CE268B" w:rsidRPr="00DA011A">
        <w:rPr>
          <w:rFonts w:ascii="Arial" w:hAnsi="Arial" w:cs="Arial"/>
          <w:b/>
          <w:bCs/>
          <w:color w:val="000000"/>
          <w:sz w:val="28"/>
          <w:szCs w:val="28"/>
        </w:rPr>
        <w:t xml:space="preserve">neue </w:t>
      </w:r>
      <w:r w:rsidRPr="00DA011A">
        <w:rPr>
          <w:rFonts w:ascii="Arial" w:hAnsi="Arial" w:cs="Arial"/>
          <w:b/>
          <w:bCs/>
          <w:color w:val="000000"/>
          <w:sz w:val="28"/>
          <w:szCs w:val="28"/>
        </w:rPr>
        <w:t>Trends bei Zimmertüren</w:t>
      </w:r>
    </w:p>
    <w:p w14:paraId="4474338C" w14:textId="38EA4898" w:rsidR="00E725AD" w:rsidRDefault="00E910B0" w:rsidP="00955F0F">
      <w:pPr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 w:rsidRPr="00DA011A">
        <w:rPr>
          <w:rFonts w:ascii="Arial" w:hAnsi="Arial" w:cs="Arial"/>
          <w:b/>
          <w:bCs/>
          <w:color w:val="000000"/>
          <w:sz w:val="22"/>
          <w:szCs w:val="22"/>
        </w:rPr>
        <w:t>Zimmertüren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57203A">
        <w:rPr>
          <w:rFonts w:ascii="Arial" w:hAnsi="Arial" w:cs="Arial"/>
          <w:b/>
          <w:bCs/>
          <w:color w:val="000000"/>
          <w:sz w:val="22"/>
          <w:szCs w:val="22"/>
        </w:rPr>
        <w:t>s</w:t>
      </w:r>
      <w:r w:rsidR="00084B5A">
        <w:rPr>
          <w:rFonts w:ascii="Arial" w:hAnsi="Arial" w:cs="Arial"/>
          <w:b/>
          <w:bCs/>
          <w:color w:val="000000"/>
          <w:sz w:val="22"/>
          <w:szCs w:val="22"/>
        </w:rPr>
        <w:t>pielen in der modernen Innenarchitektur eine immer größere Rolle. Bewusst a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ls </w:t>
      </w:r>
      <w:r w:rsidR="00C41AC3">
        <w:rPr>
          <w:rFonts w:ascii="Arial" w:hAnsi="Arial" w:cs="Arial"/>
          <w:b/>
          <w:bCs/>
          <w:color w:val="000000"/>
          <w:sz w:val="22"/>
          <w:szCs w:val="22"/>
        </w:rPr>
        <w:t>Gestaltungselement</w:t>
      </w:r>
      <w:r w:rsidR="00042DF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84B5A">
        <w:rPr>
          <w:rFonts w:ascii="Arial" w:hAnsi="Arial" w:cs="Arial"/>
          <w:b/>
          <w:bCs/>
          <w:color w:val="000000"/>
          <w:sz w:val="22"/>
          <w:szCs w:val="22"/>
        </w:rPr>
        <w:t xml:space="preserve">eingesetzt, können sie das </w:t>
      </w:r>
      <w:r w:rsidR="0057203A">
        <w:rPr>
          <w:rFonts w:ascii="Arial" w:hAnsi="Arial" w:cs="Arial"/>
          <w:b/>
          <w:bCs/>
          <w:color w:val="000000"/>
          <w:sz w:val="22"/>
          <w:szCs w:val="22"/>
        </w:rPr>
        <w:t xml:space="preserve">Gesamtbild </w:t>
      </w:r>
      <w:r w:rsidR="00084B5A">
        <w:rPr>
          <w:rFonts w:ascii="Arial" w:hAnsi="Arial" w:cs="Arial"/>
          <w:b/>
          <w:bCs/>
          <w:color w:val="000000"/>
          <w:sz w:val="22"/>
          <w:szCs w:val="22"/>
        </w:rPr>
        <w:t xml:space="preserve">und den Charakter </w:t>
      </w:r>
      <w:r w:rsidR="0057203A">
        <w:rPr>
          <w:rFonts w:ascii="Arial" w:hAnsi="Arial" w:cs="Arial"/>
          <w:b/>
          <w:bCs/>
          <w:color w:val="000000"/>
          <w:sz w:val="22"/>
          <w:szCs w:val="22"/>
        </w:rPr>
        <w:t xml:space="preserve">eines Raumes ebenso stark 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beeinflussen wie </w:t>
      </w:r>
      <w:r w:rsidR="0057203A">
        <w:rPr>
          <w:rFonts w:ascii="Arial" w:hAnsi="Arial" w:cs="Arial"/>
          <w:b/>
          <w:bCs/>
          <w:color w:val="000000"/>
          <w:sz w:val="22"/>
          <w:szCs w:val="22"/>
        </w:rPr>
        <w:t xml:space="preserve">die Möblierung. </w:t>
      </w:r>
      <w:r>
        <w:rPr>
          <w:rFonts w:ascii="Arial" w:hAnsi="Arial" w:cs="Arial"/>
          <w:b/>
          <w:bCs/>
          <w:color w:val="000000"/>
          <w:sz w:val="22"/>
          <w:szCs w:val="22"/>
        </w:rPr>
        <w:t>Mit seinem Programm an</w:t>
      </w:r>
      <w:r w:rsidR="00D17549">
        <w:rPr>
          <w:rFonts w:ascii="Arial" w:hAnsi="Arial" w:cs="Arial"/>
          <w:b/>
          <w:bCs/>
          <w:color w:val="000000"/>
          <w:sz w:val="22"/>
          <w:szCs w:val="22"/>
        </w:rPr>
        <w:t xml:space="preserve"> hochwertigen Zimmertüren in Tischlerqualität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084B5A">
        <w:rPr>
          <w:rFonts w:ascii="Arial" w:hAnsi="Arial" w:cs="Arial"/>
          <w:b/>
          <w:bCs/>
          <w:color w:val="000000"/>
          <w:sz w:val="22"/>
          <w:szCs w:val="22"/>
        </w:rPr>
        <w:t>bietet Hörmann Bauherren und Planern bereits seit Jahren</w:t>
      </w:r>
      <w:r w:rsidR="00A325DC">
        <w:rPr>
          <w:rFonts w:ascii="Arial" w:hAnsi="Arial" w:cs="Arial"/>
          <w:b/>
          <w:bCs/>
          <w:color w:val="000000"/>
          <w:sz w:val="22"/>
          <w:szCs w:val="22"/>
        </w:rPr>
        <w:t xml:space="preserve"> vielfältige Möglichkeiten </w:t>
      </w:r>
      <w:r w:rsidR="00C716F5">
        <w:rPr>
          <w:rFonts w:ascii="Arial" w:hAnsi="Arial" w:cs="Arial"/>
          <w:b/>
          <w:bCs/>
          <w:color w:val="000000"/>
          <w:sz w:val="22"/>
          <w:szCs w:val="22"/>
        </w:rPr>
        <w:t>der</w:t>
      </w:r>
      <w:r w:rsidR="00A325DC">
        <w:rPr>
          <w:rFonts w:ascii="Arial" w:hAnsi="Arial" w:cs="Arial"/>
          <w:b/>
          <w:bCs/>
          <w:color w:val="000000"/>
          <w:sz w:val="22"/>
          <w:szCs w:val="22"/>
        </w:rPr>
        <w:t xml:space="preserve"> individuellen Raumgestaltung</w:t>
      </w:r>
      <w:r w:rsidR="00D17549">
        <w:rPr>
          <w:rFonts w:ascii="Arial" w:hAnsi="Arial" w:cs="Arial"/>
          <w:b/>
          <w:bCs/>
          <w:color w:val="000000"/>
          <w:sz w:val="22"/>
          <w:szCs w:val="22"/>
        </w:rPr>
        <w:t xml:space="preserve">. </w:t>
      </w:r>
      <w:r w:rsidR="00A325DC">
        <w:rPr>
          <w:rFonts w:ascii="Arial" w:hAnsi="Arial" w:cs="Arial"/>
          <w:b/>
          <w:bCs/>
          <w:color w:val="000000"/>
          <w:sz w:val="22"/>
          <w:szCs w:val="22"/>
        </w:rPr>
        <w:t>Die aktuellen Neuheiten eröffnen weitere spannende Gestaltungsoptionen</w:t>
      </w:r>
      <w:r w:rsidR="00DA011A">
        <w:rPr>
          <w:rFonts w:ascii="Arial" w:hAnsi="Arial" w:cs="Arial"/>
          <w:b/>
          <w:bCs/>
          <w:color w:val="000000"/>
          <w:sz w:val="22"/>
          <w:szCs w:val="22"/>
        </w:rPr>
        <w:t xml:space="preserve"> für jeden Einrichtungsstil. </w:t>
      </w:r>
    </w:p>
    <w:p w14:paraId="6384263F" w14:textId="5FBC345F" w:rsidR="002C68E5" w:rsidRDefault="002C68E5" w:rsidP="00955F0F">
      <w:pPr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52321985" wp14:editId="7A0E79EE">
            <wp:extent cx="3681350" cy="2220624"/>
            <wp:effectExtent l="0" t="0" r="0" b="825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t="3908" r="42608" b="43525"/>
                    <a:stretch/>
                  </pic:blipFill>
                  <pic:spPr bwMode="auto">
                    <a:xfrm>
                      <a:off x="0" y="0"/>
                      <a:ext cx="3682723" cy="2221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C1347B4" w14:textId="53C03673" w:rsidR="002C68E5" w:rsidRDefault="00281376" w:rsidP="00955F0F">
      <w:pPr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lastRenderedPageBreak/>
        <w:t>Trendfarbe Staubgrau</w:t>
      </w:r>
      <w:r w:rsidR="00CE268B">
        <w:rPr>
          <w:rFonts w:ascii="Arial" w:hAnsi="Arial" w:cs="Arial"/>
          <w:b/>
          <w:bCs/>
          <w:color w:val="000000"/>
          <w:sz w:val="22"/>
          <w:szCs w:val="22"/>
        </w:rPr>
        <w:t xml:space="preserve"> für ein moderne</w:t>
      </w:r>
      <w:r w:rsidR="00C41AC3">
        <w:rPr>
          <w:rFonts w:ascii="Arial" w:hAnsi="Arial" w:cs="Arial"/>
          <w:b/>
          <w:bCs/>
          <w:color w:val="000000"/>
          <w:sz w:val="22"/>
          <w:szCs w:val="22"/>
        </w:rPr>
        <w:t>s Türdesign</w:t>
      </w:r>
    </w:p>
    <w:p w14:paraId="701A70B4" w14:textId="37D2D2BC" w:rsidR="00114008" w:rsidRDefault="00A325DC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Zimmertüren in Grau</w:t>
      </w:r>
      <w:r w:rsidR="005E3AD7">
        <w:rPr>
          <w:rFonts w:ascii="Arial" w:hAnsi="Arial" w:cs="Arial"/>
          <w:color w:val="000000"/>
          <w:sz w:val="22"/>
          <w:szCs w:val="22"/>
        </w:rPr>
        <w:t>tönen</w:t>
      </w:r>
      <w:r w:rsidR="00693D87">
        <w:rPr>
          <w:rFonts w:ascii="Arial" w:hAnsi="Arial" w:cs="Arial"/>
          <w:color w:val="000000"/>
          <w:sz w:val="22"/>
          <w:szCs w:val="22"/>
        </w:rPr>
        <w:t xml:space="preserve"> erfreuen sich bei Bauherren und Modernisierern immer größerer Beliebtheit. </w:t>
      </w:r>
      <w:r w:rsidR="00CE268B">
        <w:rPr>
          <w:rFonts w:ascii="Arial" w:hAnsi="Arial" w:cs="Arial"/>
          <w:color w:val="000000"/>
          <w:sz w:val="22"/>
          <w:szCs w:val="22"/>
        </w:rPr>
        <w:t xml:space="preserve">Hörmann erweitert </w:t>
      </w:r>
      <w:r w:rsidR="00C716F5">
        <w:rPr>
          <w:rFonts w:ascii="Arial" w:hAnsi="Arial" w:cs="Arial"/>
          <w:color w:val="000000"/>
          <w:sz w:val="22"/>
          <w:szCs w:val="22"/>
        </w:rPr>
        <w:t>nun</w:t>
      </w:r>
      <w:r w:rsidR="00CE268B">
        <w:rPr>
          <w:rFonts w:ascii="Arial" w:hAnsi="Arial" w:cs="Arial"/>
          <w:color w:val="000000"/>
          <w:sz w:val="22"/>
          <w:szCs w:val="22"/>
        </w:rPr>
        <w:t xml:space="preserve"> sein bestehendes </w:t>
      </w:r>
      <w:r w:rsidR="005E3AD7">
        <w:rPr>
          <w:rFonts w:ascii="Arial" w:hAnsi="Arial" w:cs="Arial"/>
          <w:color w:val="000000"/>
          <w:sz w:val="22"/>
          <w:szCs w:val="22"/>
        </w:rPr>
        <w:t>Zimmer</w:t>
      </w:r>
      <w:r w:rsidR="00CE268B">
        <w:rPr>
          <w:rFonts w:ascii="Arial" w:hAnsi="Arial" w:cs="Arial"/>
          <w:color w:val="000000"/>
          <w:sz w:val="22"/>
          <w:szCs w:val="22"/>
        </w:rPr>
        <w:t>tü</w:t>
      </w:r>
      <w:r w:rsidR="005E3AD7">
        <w:rPr>
          <w:rFonts w:ascii="Arial" w:hAnsi="Arial" w:cs="Arial"/>
          <w:color w:val="000000"/>
          <w:sz w:val="22"/>
          <w:szCs w:val="22"/>
        </w:rPr>
        <w:t xml:space="preserve">ren </w:t>
      </w:r>
      <w:r w:rsidR="00CE268B">
        <w:rPr>
          <w:rFonts w:ascii="Arial" w:hAnsi="Arial" w:cs="Arial"/>
          <w:color w:val="000000"/>
          <w:sz w:val="22"/>
          <w:szCs w:val="22"/>
        </w:rPr>
        <w:t xml:space="preserve">Programm um die Trendfarbe Staubgrau. 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Als eher dezente Abstufung zu den bereits </w:t>
      </w:r>
      <w:r w:rsidR="00C41AC3">
        <w:rPr>
          <w:rFonts w:ascii="Arial" w:hAnsi="Arial" w:cs="Arial"/>
          <w:color w:val="000000"/>
          <w:sz w:val="22"/>
          <w:szCs w:val="22"/>
        </w:rPr>
        <w:t>verfügbaren</w:t>
      </w:r>
      <w:r w:rsidR="00042DF5">
        <w:rPr>
          <w:rFonts w:ascii="Arial" w:hAnsi="Arial" w:cs="Arial"/>
          <w:color w:val="000000"/>
          <w:sz w:val="22"/>
          <w:szCs w:val="22"/>
        </w:rPr>
        <w:t xml:space="preserve"> </w:t>
      </w:r>
      <w:r w:rsidR="00C41AC3">
        <w:rPr>
          <w:rFonts w:ascii="Arial" w:hAnsi="Arial" w:cs="Arial"/>
          <w:color w:val="000000"/>
          <w:sz w:val="22"/>
          <w:szCs w:val="22"/>
        </w:rPr>
        <w:t>F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arben Lichtgrau und Anthrazit passt </w:t>
      </w:r>
      <w:r w:rsidR="002173D7">
        <w:rPr>
          <w:rFonts w:ascii="Arial" w:hAnsi="Arial" w:cs="Arial"/>
          <w:color w:val="000000"/>
          <w:sz w:val="22"/>
          <w:szCs w:val="22"/>
        </w:rPr>
        <w:t>Staubgrau</w:t>
      </w:r>
      <w:r w:rsidR="00404E9C">
        <w:rPr>
          <w:rFonts w:ascii="Arial" w:hAnsi="Arial" w:cs="Arial"/>
          <w:color w:val="000000"/>
          <w:sz w:val="22"/>
          <w:szCs w:val="22"/>
        </w:rPr>
        <w:t xml:space="preserve"> 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zu vielen Einrichtungsstilen. </w:t>
      </w:r>
      <w:r w:rsidR="005C2904">
        <w:rPr>
          <w:rFonts w:ascii="Arial" w:hAnsi="Arial" w:cs="Arial"/>
          <w:color w:val="000000"/>
          <w:sz w:val="22"/>
          <w:szCs w:val="22"/>
        </w:rPr>
        <w:t xml:space="preserve">Der neue Farbton 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ist erhältlich für Holztüren in den Ausführungen </w:t>
      </w:r>
      <w:proofErr w:type="spellStart"/>
      <w:r w:rsidR="008C1438">
        <w:rPr>
          <w:rFonts w:ascii="Arial" w:hAnsi="Arial" w:cs="Arial"/>
          <w:color w:val="000000"/>
          <w:sz w:val="22"/>
          <w:szCs w:val="22"/>
        </w:rPr>
        <w:t>ProLine</w:t>
      </w:r>
      <w:proofErr w:type="spellEnd"/>
      <w:r w:rsidR="008C143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8C1438">
        <w:rPr>
          <w:rFonts w:ascii="Arial" w:hAnsi="Arial" w:cs="Arial"/>
          <w:color w:val="000000"/>
          <w:sz w:val="22"/>
          <w:szCs w:val="22"/>
        </w:rPr>
        <w:t>Duradecor</w:t>
      </w:r>
      <w:proofErr w:type="spellEnd"/>
      <w:r w:rsidR="008C1438">
        <w:rPr>
          <w:rFonts w:ascii="Arial" w:hAnsi="Arial" w:cs="Arial"/>
          <w:color w:val="000000"/>
          <w:sz w:val="22"/>
          <w:szCs w:val="22"/>
        </w:rPr>
        <w:t xml:space="preserve"> Glatt, Ultramatt, Schiefer, Leinen sowie </w:t>
      </w:r>
      <w:proofErr w:type="spellStart"/>
      <w:r w:rsidR="008C1438">
        <w:rPr>
          <w:rFonts w:ascii="Arial" w:hAnsi="Arial" w:cs="Arial"/>
          <w:color w:val="000000"/>
          <w:sz w:val="22"/>
          <w:szCs w:val="22"/>
        </w:rPr>
        <w:t>Echtlack</w:t>
      </w:r>
      <w:proofErr w:type="spellEnd"/>
      <w:r w:rsidR="008C143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8C1438">
        <w:rPr>
          <w:rFonts w:ascii="Arial" w:hAnsi="Arial" w:cs="Arial"/>
          <w:color w:val="000000"/>
          <w:sz w:val="22"/>
          <w:szCs w:val="22"/>
        </w:rPr>
        <w:t>Echtlack</w:t>
      </w:r>
      <w:proofErr w:type="spellEnd"/>
      <w:r w:rsidR="008C1438">
        <w:rPr>
          <w:rFonts w:ascii="Arial" w:hAnsi="Arial" w:cs="Arial"/>
          <w:color w:val="000000"/>
          <w:sz w:val="22"/>
          <w:szCs w:val="22"/>
        </w:rPr>
        <w:t xml:space="preserve"> Matt sowie </w:t>
      </w:r>
      <w:proofErr w:type="spellStart"/>
      <w:r w:rsidR="00CE268B">
        <w:rPr>
          <w:rFonts w:ascii="Arial" w:hAnsi="Arial" w:cs="Arial"/>
          <w:color w:val="000000"/>
          <w:sz w:val="22"/>
          <w:szCs w:val="22"/>
        </w:rPr>
        <w:t>DesignLine</w:t>
      </w:r>
      <w:proofErr w:type="spellEnd"/>
      <w:r w:rsidR="00CE268B">
        <w:rPr>
          <w:rFonts w:ascii="Arial" w:hAnsi="Arial" w:cs="Arial"/>
          <w:color w:val="000000"/>
          <w:sz w:val="22"/>
          <w:szCs w:val="22"/>
        </w:rPr>
        <w:t xml:space="preserve"> Stripe 15 und </w:t>
      </w:r>
      <w:proofErr w:type="spellStart"/>
      <w:r w:rsidR="00CE268B">
        <w:rPr>
          <w:rFonts w:ascii="Arial" w:hAnsi="Arial" w:cs="Arial"/>
          <w:color w:val="000000"/>
          <w:sz w:val="22"/>
          <w:szCs w:val="22"/>
        </w:rPr>
        <w:t>DesignLine</w:t>
      </w:r>
      <w:proofErr w:type="spellEnd"/>
      <w:r w:rsidR="00CE268B">
        <w:rPr>
          <w:rFonts w:ascii="Arial" w:hAnsi="Arial" w:cs="Arial"/>
          <w:color w:val="000000"/>
          <w:sz w:val="22"/>
          <w:szCs w:val="22"/>
        </w:rPr>
        <w:t xml:space="preserve"> Steel/ Pla</w:t>
      </w:r>
      <w:r w:rsidR="00BC1DF3">
        <w:rPr>
          <w:rFonts w:ascii="Arial" w:hAnsi="Arial" w:cs="Arial"/>
          <w:color w:val="000000"/>
          <w:sz w:val="22"/>
          <w:szCs w:val="22"/>
        </w:rPr>
        <w:t>i</w:t>
      </w:r>
      <w:r w:rsidR="00CE268B">
        <w:rPr>
          <w:rFonts w:ascii="Arial" w:hAnsi="Arial" w:cs="Arial"/>
          <w:color w:val="000000"/>
          <w:sz w:val="22"/>
          <w:szCs w:val="22"/>
        </w:rPr>
        <w:t>n</w:t>
      </w:r>
      <w:r w:rsidR="008C1438">
        <w:rPr>
          <w:rFonts w:ascii="Arial" w:hAnsi="Arial" w:cs="Arial"/>
          <w:color w:val="000000"/>
          <w:sz w:val="22"/>
          <w:szCs w:val="22"/>
        </w:rPr>
        <w:t xml:space="preserve">. </w:t>
      </w:r>
      <w:r w:rsidR="00F26F1E">
        <w:rPr>
          <w:rFonts w:ascii="Arial" w:hAnsi="Arial" w:cs="Arial"/>
          <w:color w:val="000000"/>
          <w:sz w:val="22"/>
          <w:szCs w:val="22"/>
        </w:rPr>
        <w:t xml:space="preserve">Die Trendfarbe Staubgrau harmoniert </w:t>
      </w:r>
      <w:r w:rsidR="00C716F5">
        <w:rPr>
          <w:rFonts w:ascii="Arial" w:hAnsi="Arial" w:cs="Arial"/>
          <w:color w:val="000000"/>
          <w:sz w:val="22"/>
          <w:szCs w:val="22"/>
        </w:rPr>
        <w:t>besonders gut</w:t>
      </w:r>
      <w:r w:rsidR="00F26F1E">
        <w:rPr>
          <w:rFonts w:ascii="Arial" w:hAnsi="Arial" w:cs="Arial"/>
          <w:color w:val="000000"/>
          <w:sz w:val="22"/>
          <w:szCs w:val="22"/>
        </w:rPr>
        <w:t xml:space="preserve"> mit Akzentfarben, wie den </w:t>
      </w:r>
      <w:r w:rsidR="00C41AC3">
        <w:rPr>
          <w:rFonts w:ascii="Arial" w:hAnsi="Arial" w:cs="Arial"/>
          <w:color w:val="000000"/>
          <w:sz w:val="22"/>
          <w:szCs w:val="22"/>
        </w:rPr>
        <w:t xml:space="preserve">ebenfalls neuen </w:t>
      </w:r>
      <w:r w:rsidR="00F26F1E">
        <w:rPr>
          <w:rFonts w:ascii="Arial" w:hAnsi="Arial" w:cs="Arial"/>
          <w:color w:val="000000"/>
          <w:sz w:val="22"/>
          <w:szCs w:val="22"/>
        </w:rPr>
        <w:t xml:space="preserve">mattschwarzen Beschlägen der </w:t>
      </w:r>
      <w:proofErr w:type="spellStart"/>
      <w:r w:rsidR="00F26F1E">
        <w:rPr>
          <w:rFonts w:ascii="Arial" w:hAnsi="Arial" w:cs="Arial"/>
          <w:color w:val="000000"/>
          <w:sz w:val="22"/>
          <w:szCs w:val="22"/>
        </w:rPr>
        <w:t>black.edition</w:t>
      </w:r>
      <w:proofErr w:type="spellEnd"/>
      <w:r w:rsidR="00F26F1E">
        <w:rPr>
          <w:rFonts w:ascii="Arial" w:hAnsi="Arial" w:cs="Arial"/>
          <w:color w:val="000000"/>
          <w:sz w:val="22"/>
          <w:szCs w:val="22"/>
        </w:rPr>
        <w:t>.</w:t>
      </w:r>
      <w:r w:rsidR="00042DF5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</w:p>
    <w:p w14:paraId="3A826995" w14:textId="77777777" w:rsidR="002C68E5" w:rsidRDefault="002C68E5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94276A7" w14:textId="6AE24239" w:rsidR="00E012F2" w:rsidRPr="00F749C9" w:rsidRDefault="002C68E5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drawing>
          <wp:inline distT="0" distB="0" distL="0" distR="0" wp14:anchorId="051363DF" wp14:editId="53EB097F">
            <wp:extent cx="3780000" cy="2954306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570" t="18382" r="18056" b="2589"/>
                    <a:stretch/>
                  </pic:blipFill>
                  <pic:spPr bwMode="auto">
                    <a:xfrm>
                      <a:off x="0" y="0"/>
                      <a:ext cx="3780000" cy="29543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1C50E6D" w14:textId="6B36E842" w:rsidR="00281376" w:rsidRPr="00320E65" w:rsidRDefault="00BC1DF3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I</w:t>
      </w:r>
      <w:r w:rsidR="00281376">
        <w:rPr>
          <w:rFonts w:ascii="Arial" w:hAnsi="Arial" w:cs="Arial"/>
          <w:b/>
          <w:bCs/>
          <w:color w:val="000000"/>
          <w:sz w:val="22"/>
          <w:szCs w:val="22"/>
        </w:rPr>
        <w:t>ndividuelle Türen durch schöne Farbakzente</w:t>
      </w:r>
    </w:p>
    <w:p w14:paraId="597FE920" w14:textId="538B0557" w:rsidR="002A13E2" w:rsidRDefault="00F26F1E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Auch mit farbigen</w:t>
      </w:r>
      <w:r w:rsidR="00F4376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Türblattkanten und</w:t>
      </w:r>
      <w:r w:rsidR="00042DF5">
        <w:rPr>
          <w:rFonts w:ascii="Arial" w:hAnsi="Arial" w:cs="Arial"/>
          <w:color w:val="000000"/>
          <w:sz w:val="22"/>
          <w:szCs w:val="22"/>
        </w:rPr>
        <w:t xml:space="preserve"> Applikationen (so genannte </w:t>
      </w:r>
      <w:r>
        <w:rPr>
          <w:rFonts w:ascii="Arial" w:hAnsi="Arial" w:cs="Arial"/>
          <w:color w:val="000000"/>
          <w:sz w:val="22"/>
          <w:szCs w:val="22"/>
        </w:rPr>
        <w:t>Lisenen</w:t>
      </w:r>
      <w:r w:rsidR="00042DF5">
        <w:rPr>
          <w:rFonts w:ascii="Arial" w:hAnsi="Arial" w:cs="Arial"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color w:val="000000"/>
          <w:sz w:val="22"/>
          <w:szCs w:val="22"/>
        </w:rPr>
        <w:t>lassen sich individuelle Akzente im modernen Wohn</w:t>
      </w:r>
      <w:r w:rsidR="00C716F5">
        <w:rPr>
          <w:rFonts w:ascii="Arial" w:hAnsi="Arial" w:cs="Arial"/>
          <w:color w:val="000000"/>
          <w:sz w:val="22"/>
          <w:szCs w:val="22"/>
        </w:rPr>
        <w:t>i</w:t>
      </w:r>
      <w:r>
        <w:rPr>
          <w:rFonts w:ascii="Arial" w:hAnsi="Arial" w:cs="Arial"/>
          <w:color w:val="000000"/>
          <w:sz w:val="22"/>
          <w:szCs w:val="22"/>
        </w:rPr>
        <w:t xml:space="preserve">nterieur setzen. </w:t>
      </w:r>
      <w:r w:rsidR="00A80CDC">
        <w:rPr>
          <w:rFonts w:ascii="Arial" w:hAnsi="Arial" w:cs="Arial"/>
          <w:color w:val="000000"/>
          <w:sz w:val="22"/>
          <w:szCs w:val="22"/>
        </w:rPr>
        <w:t xml:space="preserve">So kann die robuste 4Protect Kante für Zimmertüren mit </w:t>
      </w:r>
      <w:proofErr w:type="spellStart"/>
      <w:r w:rsidR="00A80CDC">
        <w:rPr>
          <w:rFonts w:ascii="Arial" w:hAnsi="Arial" w:cs="Arial"/>
          <w:color w:val="000000"/>
          <w:sz w:val="22"/>
          <w:szCs w:val="22"/>
        </w:rPr>
        <w:t>Duradecor</w:t>
      </w:r>
      <w:proofErr w:type="spellEnd"/>
      <w:r w:rsidR="00A80CDC">
        <w:rPr>
          <w:rFonts w:ascii="Arial" w:hAnsi="Arial" w:cs="Arial"/>
          <w:color w:val="000000"/>
          <w:sz w:val="22"/>
          <w:szCs w:val="22"/>
        </w:rPr>
        <w:t xml:space="preserve"> Oberfläche nun auch in</w:t>
      </w:r>
      <w:r w:rsidR="00A80CDC" w:rsidRPr="006479CA">
        <w:rPr>
          <w:rFonts w:ascii="Arial" w:hAnsi="Arial" w:cs="Arial"/>
          <w:color w:val="000000"/>
          <w:sz w:val="22"/>
          <w:szCs w:val="22"/>
        </w:rPr>
        <w:t xml:space="preserve"> farblich abgesetzter Ausführung als Kontrastkante </w:t>
      </w:r>
      <w:r w:rsidR="00A80CDC">
        <w:rPr>
          <w:rFonts w:ascii="Arial" w:hAnsi="Arial" w:cs="Arial"/>
          <w:color w:val="000000"/>
          <w:sz w:val="22"/>
          <w:szCs w:val="22"/>
        </w:rPr>
        <w:t xml:space="preserve">geliefert werden. </w:t>
      </w:r>
      <w:r w:rsidR="0073734F">
        <w:rPr>
          <w:rFonts w:ascii="Arial" w:hAnsi="Arial" w:cs="Arial"/>
          <w:color w:val="000000"/>
          <w:sz w:val="22"/>
          <w:szCs w:val="22"/>
        </w:rPr>
        <w:t xml:space="preserve">Gleichzeitig </w:t>
      </w:r>
      <w:r w:rsidR="00A80CDC">
        <w:rPr>
          <w:rFonts w:ascii="Arial" w:hAnsi="Arial" w:cs="Arial"/>
          <w:color w:val="000000"/>
          <w:sz w:val="22"/>
          <w:szCs w:val="22"/>
        </w:rPr>
        <w:t>sorgt die 4Protect Kante für einen schönen und robusten Kantenabschluss und macht</w:t>
      </w:r>
      <w:r w:rsidR="0073734F">
        <w:rPr>
          <w:rFonts w:ascii="Arial" w:hAnsi="Arial" w:cs="Arial"/>
          <w:color w:val="000000"/>
          <w:sz w:val="22"/>
          <w:szCs w:val="22"/>
        </w:rPr>
        <w:t xml:space="preserve"> </w:t>
      </w:r>
      <w:r w:rsidR="00A80CDC">
        <w:rPr>
          <w:rFonts w:ascii="Arial" w:hAnsi="Arial" w:cs="Arial"/>
          <w:color w:val="000000"/>
          <w:sz w:val="22"/>
          <w:szCs w:val="22"/>
        </w:rPr>
        <w:t xml:space="preserve">Zimmertüren </w:t>
      </w:r>
      <w:r w:rsidR="00E725AD">
        <w:rPr>
          <w:rFonts w:ascii="Arial" w:hAnsi="Arial" w:cs="Arial"/>
          <w:color w:val="000000"/>
          <w:sz w:val="22"/>
          <w:szCs w:val="22"/>
        </w:rPr>
        <w:t>u</w:t>
      </w:r>
      <w:r w:rsidR="0073734F">
        <w:rPr>
          <w:rFonts w:ascii="Arial" w:hAnsi="Arial" w:cs="Arial"/>
          <w:color w:val="000000"/>
          <w:sz w:val="22"/>
          <w:szCs w:val="22"/>
        </w:rPr>
        <w:t>nempfindlicher gegen die alltäglichen Beanspruchungen.</w:t>
      </w:r>
      <w:r w:rsidR="005E3AD7">
        <w:rPr>
          <w:rFonts w:ascii="Arial" w:hAnsi="Arial" w:cs="Arial"/>
          <w:color w:val="000000"/>
          <w:sz w:val="22"/>
          <w:szCs w:val="22"/>
        </w:rPr>
        <w:t xml:space="preserve"> </w:t>
      </w:r>
      <w:r w:rsidR="00A80CDC">
        <w:rPr>
          <w:rFonts w:ascii="Arial" w:hAnsi="Arial" w:cs="Arial"/>
          <w:color w:val="000000"/>
          <w:sz w:val="22"/>
          <w:szCs w:val="22"/>
        </w:rPr>
        <w:t xml:space="preserve">Die neue 4Protect Kontrastkante kann </w:t>
      </w:r>
      <w:r w:rsidR="005E3AD7">
        <w:rPr>
          <w:rFonts w:ascii="Arial" w:hAnsi="Arial" w:cs="Arial"/>
          <w:color w:val="000000"/>
          <w:sz w:val="22"/>
          <w:szCs w:val="22"/>
        </w:rPr>
        <w:t xml:space="preserve">wahlweise in den </w:t>
      </w:r>
      <w:r w:rsidR="00281376">
        <w:rPr>
          <w:rFonts w:ascii="Arial" w:hAnsi="Arial" w:cs="Arial"/>
          <w:color w:val="000000"/>
          <w:sz w:val="22"/>
          <w:szCs w:val="22"/>
        </w:rPr>
        <w:t>Farbtöne</w:t>
      </w:r>
      <w:r w:rsidR="005E3AD7">
        <w:rPr>
          <w:rFonts w:ascii="Arial" w:hAnsi="Arial" w:cs="Arial"/>
          <w:color w:val="000000"/>
          <w:sz w:val="22"/>
          <w:szCs w:val="22"/>
        </w:rPr>
        <w:t>n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 Taupe, Anthrazit, Weiß und Lichtgrau sowie seit neuestem Schwarz und Staubgrau </w:t>
      </w:r>
      <w:r w:rsidR="005E3AD7">
        <w:rPr>
          <w:rFonts w:ascii="Arial" w:hAnsi="Arial" w:cs="Arial"/>
          <w:color w:val="000000"/>
          <w:sz w:val="22"/>
          <w:szCs w:val="22"/>
        </w:rPr>
        <w:t>gestalt</w:t>
      </w:r>
      <w:r w:rsidR="00A80CDC">
        <w:rPr>
          <w:rFonts w:ascii="Arial" w:hAnsi="Arial" w:cs="Arial"/>
          <w:color w:val="000000"/>
          <w:sz w:val="22"/>
          <w:szCs w:val="22"/>
        </w:rPr>
        <w:t xml:space="preserve">et werden. </w:t>
      </w:r>
    </w:p>
    <w:p w14:paraId="5486CEDF" w14:textId="69F08D95" w:rsidR="00114008" w:rsidRDefault="00114008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</w:p>
    <w:p w14:paraId="78B53F39" w14:textId="52190BFB" w:rsidR="00F749C9" w:rsidRDefault="00A80CDC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25ED9079" wp14:editId="25CC4834">
            <wp:extent cx="3780000" cy="2520000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A5C97B" w14:textId="5DB052BE" w:rsidR="009C5742" w:rsidRDefault="0073734F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Auch f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lächenbündig ins Türblatt eingelassene Applikationen </w:t>
      </w:r>
      <w:r>
        <w:rPr>
          <w:rFonts w:ascii="Arial" w:hAnsi="Arial" w:cs="Arial"/>
          <w:color w:val="000000"/>
          <w:sz w:val="22"/>
          <w:szCs w:val="22"/>
        </w:rPr>
        <w:t xml:space="preserve">(so genannte Lisenen) </w:t>
      </w:r>
      <w:r w:rsidR="00A80CDC">
        <w:rPr>
          <w:rFonts w:ascii="Arial" w:hAnsi="Arial" w:cs="Arial"/>
          <w:color w:val="000000"/>
          <w:sz w:val="22"/>
          <w:szCs w:val="22"/>
        </w:rPr>
        <w:t xml:space="preserve">setzen Akzente und unterstützen eine moderne Inneneinrichtung. Hörmann bietet daher für Zimmertüren 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der Modellreihe </w:t>
      </w:r>
      <w:proofErr w:type="spellStart"/>
      <w:r w:rsidR="00281376">
        <w:rPr>
          <w:rFonts w:ascii="Arial" w:hAnsi="Arial" w:cs="Arial"/>
          <w:color w:val="000000"/>
          <w:sz w:val="22"/>
          <w:szCs w:val="22"/>
        </w:rPr>
        <w:t>DesignLine</w:t>
      </w:r>
      <w:proofErr w:type="spellEnd"/>
      <w:r w:rsidR="00281376">
        <w:rPr>
          <w:rFonts w:ascii="Arial" w:hAnsi="Arial" w:cs="Arial"/>
          <w:color w:val="000000"/>
          <w:sz w:val="22"/>
          <w:szCs w:val="22"/>
        </w:rPr>
        <w:t xml:space="preserve"> Plain </w:t>
      </w:r>
      <w:r w:rsidR="00404E9C">
        <w:rPr>
          <w:rFonts w:ascii="Arial" w:hAnsi="Arial" w:cs="Arial"/>
          <w:color w:val="000000"/>
          <w:sz w:val="22"/>
          <w:szCs w:val="22"/>
        </w:rPr>
        <w:t xml:space="preserve">nun 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– neben den bisher </w:t>
      </w:r>
      <w:r w:rsidR="00C41AC3">
        <w:rPr>
          <w:rFonts w:ascii="Arial" w:hAnsi="Arial" w:cs="Arial"/>
          <w:color w:val="000000"/>
          <w:sz w:val="22"/>
          <w:szCs w:val="22"/>
        </w:rPr>
        <w:t>verfügbaren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 Lisenen im Edelstahl-Look – drei </w:t>
      </w:r>
      <w:r w:rsidR="004B0239">
        <w:rPr>
          <w:rFonts w:ascii="Arial" w:hAnsi="Arial" w:cs="Arial"/>
          <w:color w:val="000000"/>
          <w:sz w:val="22"/>
          <w:szCs w:val="22"/>
        </w:rPr>
        <w:t>matte V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arianten </w:t>
      </w:r>
      <w:r w:rsidR="004B0239">
        <w:rPr>
          <w:rFonts w:ascii="Arial" w:hAnsi="Arial" w:cs="Arial"/>
          <w:color w:val="000000"/>
          <w:sz w:val="22"/>
          <w:szCs w:val="22"/>
        </w:rPr>
        <w:t xml:space="preserve">in 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Gold, Bronze </w:t>
      </w:r>
      <w:r w:rsidR="004B0239">
        <w:rPr>
          <w:rFonts w:ascii="Arial" w:hAnsi="Arial" w:cs="Arial"/>
          <w:color w:val="000000"/>
          <w:sz w:val="22"/>
          <w:szCs w:val="22"/>
        </w:rPr>
        <w:t>und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 Schwarz an</w:t>
      </w:r>
      <w:r w:rsidR="004B0239">
        <w:rPr>
          <w:rFonts w:ascii="Arial" w:hAnsi="Arial" w:cs="Arial"/>
          <w:color w:val="000000"/>
          <w:sz w:val="22"/>
          <w:szCs w:val="22"/>
        </w:rPr>
        <w:t>.</w:t>
      </w:r>
    </w:p>
    <w:p w14:paraId="1DF3A9B3" w14:textId="288A8935" w:rsidR="009C5742" w:rsidRDefault="009C5742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</w:p>
    <w:p w14:paraId="587518FB" w14:textId="60B98F04" w:rsidR="00281376" w:rsidRDefault="00281376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Türdrücker und Bänder aus einem Guss</w:t>
      </w:r>
    </w:p>
    <w:p w14:paraId="1F4C3C5D" w14:textId="04C2FC75" w:rsidR="00281376" w:rsidRDefault="00281376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Wie keine andere Farbe hat Schwarz inzwischen das moderne Wohninterieur erobert.</w:t>
      </w:r>
      <w:r w:rsidR="009C5742">
        <w:rPr>
          <w:rFonts w:ascii="Arial" w:hAnsi="Arial" w:cs="Arial"/>
          <w:color w:val="000000"/>
          <w:sz w:val="22"/>
          <w:szCs w:val="22"/>
        </w:rPr>
        <w:t xml:space="preserve"> </w:t>
      </w:r>
      <w:r w:rsidR="006A1523" w:rsidRPr="006A1523">
        <w:rPr>
          <w:rFonts w:ascii="Arial" w:hAnsi="Arial" w:cs="Arial"/>
          <w:color w:val="000000"/>
          <w:sz w:val="22"/>
          <w:szCs w:val="22"/>
        </w:rPr>
        <w:t xml:space="preserve">Den Türdrücker Linea Planar mit flächenbündiger Rosette gibt es </w:t>
      </w:r>
      <w:r w:rsidR="006A1523">
        <w:rPr>
          <w:rFonts w:ascii="Arial" w:hAnsi="Arial" w:cs="Arial"/>
          <w:color w:val="000000"/>
          <w:sz w:val="22"/>
          <w:szCs w:val="22"/>
        </w:rPr>
        <w:t xml:space="preserve">deshalb </w:t>
      </w:r>
      <w:r w:rsidR="006A1523" w:rsidRPr="006A1523">
        <w:rPr>
          <w:rFonts w:ascii="Arial" w:hAnsi="Arial" w:cs="Arial"/>
          <w:color w:val="000000"/>
          <w:sz w:val="22"/>
          <w:szCs w:val="22"/>
        </w:rPr>
        <w:t>nun auch in Tiefschwarz</w:t>
      </w:r>
      <w:r w:rsidR="006A1523">
        <w:rPr>
          <w:rFonts w:ascii="Arial" w:hAnsi="Arial" w:cs="Arial"/>
          <w:color w:val="000000"/>
          <w:sz w:val="22"/>
          <w:szCs w:val="22"/>
        </w:rPr>
        <w:t xml:space="preserve">. Die flächenbündige Rosette kann dabei auch mit Drückern der Serie Karee oder Linea kombiniert werden. </w:t>
      </w:r>
      <w:r>
        <w:rPr>
          <w:rFonts w:ascii="Arial" w:hAnsi="Arial" w:cs="Arial"/>
          <w:color w:val="000000"/>
          <w:sz w:val="22"/>
          <w:szCs w:val="22"/>
        </w:rPr>
        <w:t xml:space="preserve">Als harmonische Ergänzung bietet Hörmann </w:t>
      </w:r>
      <w:r w:rsidR="00BC1DF3">
        <w:rPr>
          <w:rFonts w:ascii="Arial" w:hAnsi="Arial" w:cs="Arial"/>
          <w:color w:val="000000"/>
          <w:sz w:val="22"/>
          <w:szCs w:val="22"/>
        </w:rPr>
        <w:t xml:space="preserve">für </w:t>
      </w:r>
      <w:r>
        <w:rPr>
          <w:rFonts w:ascii="Arial" w:hAnsi="Arial" w:cs="Arial"/>
          <w:color w:val="000000"/>
          <w:sz w:val="22"/>
          <w:szCs w:val="22"/>
        </w:rPr>
        <w:t xml:space="preserve">stumpf einschlagende </w:t>
      </w:r>
      <w:r w:rsidR="00E012F2">
        <w:rPr>
          <w:rFonts w:ascii="Arial" w:hAnsi="Arial" w:cs="Arial"/>
          <w:color w:val="000000"/>
          <w:sz w:val="22"/>
          <w:szCs w:val="22"/>
        </w:rPr>
        <w:t xml:space="preserve">Zimmertüren ein </w:t>
      </w:r>
      <w:r>
        <w:rPr>
          <w:rFonts w:ascii="Arial" w:hAnsi="Arial" w:cs="Arial"/>
          <w:color w:val="000000"/>
          <w:sz w:val="22"/>
          <w:szCs w:val="22"/>
        </w:rPr>
        <w:t>verdeckt liegende</w:t>
      </w:r>
      <w:r w:rsidR="00E012F2">
        <w:rPr>
          <w:rFonts w:ascii="Arial" w:hAnsi="Arial" w:cs="Arial"/>
          <w:color w:val="000000"/>
          <w:sz w:val="22"/>
          <w:szCs w:val="22"/>
        </w:rPr>
        <w:t xml:space="preserve">s </w:t>
      </w:r>
      <w:proofErr w:type="spellStart"/>
      <w:r w:rsidR="00E012F2">
        <w:rPr>
          <w:rFonts w:ascii="Arial" w:hAnsi="Arial" w:cs="Arial"/>
          <w:color w:val="000000"/>
          <w:sz w:val="22"/>
          <w:szCs w:val="22"/>
        </w:rPr>
        <w:t>Euroband</w:t>
      </w:r>
      <w:proofErr w:type="spellEnd"/>
      <w:r w:rsidR="00E012F2">
        <w:rPr>
          <w:rFonts w:ascii="Arial" w:hAnsi="Arial" w:cs="Arial"/>
          <w:color w:val="000000"/>
          <w:sz w:val="22"/>
          <w:szCs w:val="22"/>
        </w:rPr>
        <w:t xml:space="preserve"> </w:t>
      </w:r>
      <w:r w:rsidR="00BC1DF3">
        <w:rPr>
          <w:rFonts w:ascii="Arial" w:hAnsi="Arial" w:cs="Arial"/>
          <w:color w:val="000000"/>
          <w:sz w:val="22"/>
          <w:szCs w:val="22"/>
        </w:rPr>
        <w:t xml:space="preserve">in der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black.edition</w:t>
      </w:r>
      <w:proofErr w:type="spellEnd"/>
      <w:r w:rsidR="00BC1DF3">
        <w:rPr>
          <w:rFonts w:ascii="Arial" w:hAnsi="Arial" w:cs="Arial"/>
          <w:color w:val="000000"/>
          <w:sz w:val="22"/>
          <w:szCs w:val="22"/>
        </w:rPr>
        <w:t xml:space="preserve"> an</w:t>
      </w:r>
      <w:r>
        <w:rPr>
          <w:rFonts w:ascii="Arial" w:hAnsi="Arial" w:cs="Arial"/>
          <w:color w:val="000000"/>
          <w:sz w:val="22"/>
          <w:szCs w:val="22"/>
        </w:rPr>
        <w:t xml:space="preserve">. </w:t>
      </w:r>
      <w:r w:rsidR="006A1523">
        <w:rPr>
          <w:rFonts w:ascii="Arial" w:hAnsi="Arial" w:cs="Arial"/>
          <w:color w:val="000000"/>
          <w:sz w:val="22"/>
          <w:szCs w:val="22"/>
        </w:rPr>
        <w:t xml:space="preserve">Mit weiteren Elementen der </w:t>
      </w:r>
      <w:proofErr w:type="spellStart"/>
      <w:r w:rsidR="006A1523">
        <w:rPr>
          <w:rFonts w:ascii="Arial" w:hAnsi="Arial" w:cs="Arial"/>
          <w:color w:val="000000"/>
          <w:sz w:val="22"/>
          <w:szCs w:val="22"/>
        </w:rPr>
        <w:t>black.edition</w:t>
      </w:r>
      <w:proofErr w:type="spellEnd"/>
      <w:r w:rsidR="006A1523">
        <w:rPr>
          <w:rFonts w:ascii="Arial" w:hAnsi="Arial" w:cs="Arial"/>
          <w:color w:val="000000"/>
          <w:sz w:val="22"/>
          <w:szCs w:val="22"/>
        </w:rPr>
        <w:t xml:space="preserve"> wie z.B. schwarzen Beschlägen oder Schlössern, entsteht eine moderne und optimal aufeinander abgestimmte Türansicht. </w:t>
      </w:r>
    </w:p>
    <w:p w14:paraId="595718CA" w14:textId="1864D2EE" w:rsidR="009C5742" w:rsidRDefault="00D16931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441A6CF" wp14:editId="45A942EB">
            <wp:extent cx="1391169" cy="2862469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4596" cy="2869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noProof/>
        </w:rPr>
        <w:drawing>
          <wp:inline distT="0" distB="0" distL="0" distR="0" wp14:anchorId="6EFCC3A8" wp14:editId="71EB0402">
            <wp:extent cx="1398898" cy="2878372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646" cy="2900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473D5" w14:textId="77777777" w:rsidR="00281376" w:rsidRDefault="00281376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Glastüren im Loft-Design</w:t>
      </w:r>
    </w:p>
    <w:p w14:paraId="7918B312" w14:textId="6D506EBE" w:rsidR="00E012F2" w:rsidRDefault="006A1523" w:rsidP="00AF7E62">
      <w:pPr>
        <w:tabs>
          <w:tab w:val="left" w:pos="4962"/>
        </w:tabs>
        <w:autoSpaceDE w:val="0"/>
        <w:autoSpaceDN w:val="0"/>
        <w:adjustRightInd w:val="0"/>
        <w:spacing w:after="120"/>
        <w:ind w:right="416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Moderner</w:t>
      </w:r>
      <w:r w:rsidR="00310BCD">
        <w:rPr>
          <w:rFonts w:ascii="Arial" w:hAnsi="Arial" w:cs="Arial"/>
          <w:color w:val="000000"/>
          <w:sz w:val="22"/>
          <w:szCs w:val="22"/>
        </w:rPr>
        <w:t xml:space="preserve"> Industrie-Look</w:t>
      </w:r>
      <w:r w:rsidR="009C5742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gilt nicht nur bei </w:t>
      </w:r>
      <w:r w:rsidRPr="006A1523">
        <w:rPr>
          <w:rFonts w:ascii="Arial" w:hAnsi="Arial" w:cs="Arial"/>
          <w:color w:val="000000"/>
          <w:sz w:val="22"/>
          <w:szCs w:val="22"/>
        </w:rPr>
        <w:t xml:space="preserve">Möbeln, Leuchten und Dekorationen </w:t>
      </w:r>
      <w:r>
        <w:rPr>
          <w:rFonts w:ascii="Arial" w:hAnsi="Arial" w:cs="Arial"/>
          <w:color w:val="000000"/>
          <w:sz w:val="22"/>
          <w:szCs w:val="22"/>
        </w:rPr>
        <w:t xml:space="preserve">als neuer Einrichtungstrend. </w:t>
      </w:r>
      <w:r w:rsidR="000E241E">
        <w:rPr>
          <w:rFonts w:ascii="Arial" w:hAnsi="Arial" w:cs="Arial"/>
          <w:color w:val="000000"/>
          <w:sz w:val="22"/>
          <w:szCs w:val="22"/>
        </w:rPr>
        <w:t>Die neuen</w:t>
      </w:r>
      <w:r w:rsidR="009C5742">
        <w:rPr>
          <w:rFonts w:ascii="Arial" w:hAnsi="Arial" w:cs="Arial"/>
          <w:color w:val="000000"/>
          <w:sz w:val="22"/>
          <w:szCs w:val="22"/>
        </w:rPr>
        <w:t xml:space="preserve"> Hörmann </w:t>
      </w:r>
      <w:r w:rsidR="00EF2ED2">
        <w:rPr>
          <w:rFonts w:ascii="Arial" w:hAnsi="Arial" w:cs="Arial"/>
          <w:color w:val="000000"/>
          <w:sz w:val="22"/>
          <w:szCs w:val="22"/>
        </w:rPr>
        <w:t>Glastüren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 </w:t>
      </w:r>
      <w:r w:rsidR="000E241E" w:rsidRPr="000E241E">
        <w:rPr>
          <w:rFonts w:ascii="Arial" w:hAnsi="Arial" w:cs="Arial"/>
          <w:color w:val="000000"/>
          <w:sz w:val="22"/>
          <w:szCs w:val="22"/>
        </w:rPr>
        <w:t xml:space="preserve">und Türen mit Lichtausschnitt </w:t>
      </w:r>
      <w:r w:rsidR="000E241E">
        <w:rPr>
          <w:rFonts w:ascii="Arial" w:hAnsi="Arial" w:cs="Arial"/>
          <w:color w:val="000000"/>
          <w:sz w:val="22"/>
          <w:szCs w:val="22"/>
        </w:rPr>
        <w:t xml:space="preserve">im </w:t>
      </w:r>
      <w:r w:rsidR="00281376">
        <w:rPr>
          <w:rFonts w:ascii="Arial" w:hAnsi="Arial" w:cs="Arial"/>
          <w:color w:val="000000"/>
          <w:sz w:val="22"/>
          <w:szCs w:val="22"/>
        </w:rPr>
        <w:t>angesagten Industrial-Style</w:t>
      </w:r>
      <w:r w:rsidR="00EF2ED2">
        <w:rPr>
          <w:rFonts w:ascii="Arial" w:hAnsi="Arial" w:cs="Arial"/>
          <w:color w:val="000000"/>
          <w:sz w:val="22"/>
          <w:szCs w:val="22"/>
        </w:rPr>
        <w:t xml:space="preserve"> </w:t>
      </w:r>
      <w:r w:rsidR="000E241E">
        <w:rPr>
          <w:rFonts w:ascii="Arial" w:hAnsi="Arial" w:cs="Arial"/>
          <w:color w:val="000000"/>
          <w:sz w:val="22"/>
          <w:szCs w:val="22"/>
        </w:rPr>
        <w:t>vermitteln das typische Loft-Ambiente</w:t>
      </w:r>
      <w:r w:rsidR="00D16931">
        <w:rPr>
          <w:rFonts w:ascii="Arial" w:hAnsi="Arial" w:cs="Arial"/>
          <w:color w:val="000000"/>
          <w:sz w:val="22"/>
          <w:szCs w:val="22"/>
        </w:rPr>
        <w:t xml:space="preserve"> und setzen durch schwarze</w:t>
      </w:r>
      <w:r w:rsidR="00281376">
        <w:rPr>
          <w:rFonts w:ascii="Arial" w:hAnsi="Arial" w:cs="Arial"/>
          <w:color w:val="000000"/>
          <w:sz w:val="22"/>
          <w:szCs w:val="22"/>
        </w:rPr>
        <w:t>, 7 mm breite Längs- und Quer-Lin</w:t>
      </w:r>
      <w:r w:rsidR="009C5742">
        <w:rPr>
          <w:rFonts w:ascii="Arial" w:hAnsi="Arial" w:cs="Arial"/>
          <w:color w:val="000000"/>
          <w:sz w:val="22"/>
          <w:szCs w:val="22"/>
        </w:rPr>
        <w:t>i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en </w:t>
      </w:r>
      <w:r w:rsidR="000E241E">
        <w:rPr>
          <w:rFonts w:ascii="Arial" w:hAnsi="Arial" w:cs="Arial"/>
          <w:color w:val="000000"/>
          <w:sz w:val="22"/>
          <w:szCs w:val="22"/>
        </w:rPr>
        <w:t xml:space="preserve">elegante Akzente für eine moderne Inneneinrichtung. </w:t>
      </w:r>
      <w:r w:rsidR="002A13E2" w:rsidRPr="002A13E2">
        <w:rPr>
          <w:rFonts w:ascii="Arial" w:hAnsi="Arial" w:cs="Arial"/>
          <w:color w:val="000000"/>
          <w:sz w:val="22"/>
          <w:szCs w:val="22"/>
        </w:rPr>
        <w:t>Beim Design der Türen kann zwischen zwei Varianten gewählt werden: Loft-Design 1-5 (links) mit vier Streifen und fünf Feldern und Loft-Design 2-5 (rechts) mit insgesamt 10 Feldern, zwei neben- und fünf übereinander liegend</w:t>
      </w:r>
      <w:r w:rsidR="00D02FA3">
        <w:rPr>
          <w:rFonts w:ascii="Arial" w:hAnsi="Arial" w:cs="Arial"/>
          <w:color w:val="000000"/>
          <w:sz w:val="22"/>
          <w:szCs w:val="22"/>
        </w:rPr>
        <w:t xml:space="preserve">. 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Beide Varianten </w:t>
      </w:r>
      <w:r w:rsidR="00D02FA3">
        <w:rPr>
          <w:rFonts w:ascii="Arial" w:hAnsi="Arial" w:cs="Arial"/>
          <w:color w:val="000000"/>
          <w:sz w:val="22"/>
          <w:szCs w:val="22"/>
        </w:rPr>
        <w:t>sind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 als Dreh- und </w:t>
      </w:r>
      <w:r w:rsidR="00D02FA3">
        <w:rPr>
          <w:rFonts w:ascii="Arial" w:hAnsi="Arial" w:cs="Arial"/>
          <w:color w:val="000000"/>
          <w:sz w:val="22"/>
          <w:szCs w:val="22"/>
        </w:rPr>
        <w:t xml:space="preserve">Schiebetür </w:t>
      </w:r>
      <w:r w:rsidR="008328DD">
        <w:rPr>
          <w:rFonts w:ascii="Arial" w:hAnsi="Arial" w:cs="Arial"/>
          <w:color w:val="000000"/>
          <w:sz w:val="22"/>
          <w:szCs w:val="22"/>
        </w:rPr>
        <w:t xml:space="preserve">sowie in den Verglasungen Clear und Clear White </w:t>
      </w:r>
      <w:r w:rsidR="00D02FA3">
        <w:rPr>
          <w:rFonts w:ascii="Arial" w:hAnsi="Arial" w:cs="Arial"/>
          <w:color w:val="000000"/>
          <w:sz w:val="22"/>
          <w:szCs w:val="22"/>
        </w:rPr>
        <w:t>erhältlich</w:t>
      </w:r>
      <w:r w:rsidR="00281376">
        <w:rPr>
          <w:rFonts w:ascii="Arial" w:hAnsi="Arial" w:cs="Arial"/>
          <w:color w:val="000000"/>
          <w:sz w:val="22"/>
          <w:szCs w:val="22"/>
        </w:rPr>
        <w:t xml:space="preserve">. </w:t>
      </w:r>
      <w:r w:rsidR="00310BCD">
        <w:rPr>
          <w:rFonts w:ascii="Arial" w:hAnsi="Arial" w:cs="Arial"/>
          <w:color w:val="000000"/>
          <w:sz w:val="22"/>
          <w:szCs w:val="22"/>
        </w:rPr>
        <w:t xml:space="preserve">Die Drücker und Beschlägen der </w:t>
      </w:r>
      <w:proofErr w:type="spellStart"/>
      <w:r w:rsidR="00310BCD">
        <w:rPr>
          <w:rFonts w:ascii="Arial" w:hAnsi="Arial" w:cs="Arial"/>
          <w:color w:val="000000"/>
          <w:sz w:val="22"/>
          <w:szCs w:val="22"/>
        </w:rPr>
        <w:t>black.edition</w:t>
      </w:r>
      <w:proofErr w:type="spellEnd"/>
      <w:r w:rsidR="00310BCD">
        <w:rPr>
          <w:rFonts w:ascii="Arial" w:hAnsi="Arial" w:cs="Arial"/>
          <w:color w:val="000000"/>
          <w:sz w:val="22"/>
          <w:szCs w:val="22"/>
        </w:rPr>
        <w:t xml:space="preserve"> unterstreichen die schwarzen Akzente der Türen.  </w:t>
      </w:r>
    </w:p>
    <w:p w14:paraId="1066D884" w14:textId="5FB85224" w:rsidR="00351A9F" w:rsidRPr="00310BCD" w:rsidRDefault="006B7C59" w:rsidP="00310BCD">
      <w:pPr>
        <w:pStyle w:val="PM-Standard"/>
        <w:spacing w:before="120" w:after="0"/>
        <w:ind w:right="4161"/>
        <w:jc w:val="right"/>
      </w:pPr>
      <w:r w:rsidRPr="00363BF0">
        <w:rPr>
          <w:sz w:val="18"/>
          <w:szCs w:val="18"/>
        </w:rPr>
        <w:t>(</w:t>
      </w:r>
      <w:r w:rsidR="002912B3">
        <w:rPr>
          <w:sz w:val="18"/>
          <w:szCs w:val="18"/>
        </w:rPr>
        <w:t>3.</w:t>
      </w:r>
      <w:r w:rsidR="00F6248D">
        <w:rPr>
          <w:sz w:val="18"/>
          <w:szCs w:val="18"/>
        </w:rPr>
        <w:t>673</w:t>
      </w:r>
      <w:r w:rsidR="00117439">
        <w:rPr>
          <w:sz w:val="18"/>
          <w:szCs w:val="18"/>
        </w:rPr>
        <w:t xml:space="preserve"> </w:t>
      </w:r>
      <w:r w:rsidRPr="00363BF0">
        <w:rPr>
          <w:sz w:val="18"/>
          <w:szCs w:val="18"/>
        </w:rPr>
        <w:t>Zeichen inkl. Leerschläge)</w:t>
      </w:r>
    </w:p>
    <w:p w14:paraId="156779D3" w14:textId="3D340E03" w:rsidR="00A325DC" w:rsidRDefault="001B1FCD" w:rsidP="00351A9F">
      <w:pPr>
        <w:pStyle w:val="PM-Abschnitt"/>
        <w:spacing w:before="240"/>
        <w:ind w:right="4161"/>
        <w:rPr>
          <w:bCs/>
          <w:sz w:val="22"/>
        </w:rPr>
      </w:pPr>
      <w:r>
        <w:rPr>
          <w:bCs/>
          <w:sz w:val="22"/>
        </w:rPr>
        <w:t>Fotos: Hörmann</w:t>
      </w:r>
    </w:p>
    <w:p w14:paraId="110A6841" w14:textId="574E2CF3" w:rsidR="00F6248D" w:rsidRDefault="00F6248D" w:rsidP="00F6248D">
      <w:pPr>
        <w:rPr>
          <w:rFonts w:ascii="Arial" w:hAnsi="Arial" w:cs="Arial"/>
          <w:b/>
          <w:bCs/>
          <w:sz w:val="22"/>
          <w:szCs w:val="20"/>
        </w:rPr>
      </w:pPr>
    </w:p>
    <w:p w14:paraId="6D1F4DFA" w14:textId="64FF58A5" w:rsidR="00F6248D" w:rsidRPr="00F6248D" w:rsidRDefault="00F6248D" w:rsidP="00F6248D">
      <w:pPr>
        <w:tabs>
          <w:tab w:val="left" w:pos="3746"/>
        </w:tabs>
      </w:pPr>
      <w:r>
        <w:tab/>
      </w:r>
    </w:p>
    <w:sectPr w:rsidR="00F6248D" w:rsidRPr="00F6248D" w:rsidSect="00B204B4">
      <w:headerReference w:type="default" r:id="rId13"/>
      <w:footerReference w:type="default" r:id="rId14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4353F" w14:textId="77777777" w:rsidR="00404310" w:rsidRDefault="00404310">
      <w:r>
        <w:separator/>
      </w:r>
    </w:p>
  </w:endnote>
  <w:endnote w:type="continuationSeparator" w:id="0">
    <w:p w14:paraId="2F9BEFEE" w14:textId="77777777" w:rsidR="00404310" w:rsidRDefault="00404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6F0F" w14:textId="2EEF185E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C47546">
      <w:rPr>
        <w:rFonts w:ascii="Arial" w:hAnsi="Arial" w:cs="Arial"/>
        <w:color w:val="808080"/>
        <w:sz w:val="16"/>
        <w:szCs w:val="16"/>
      </w:rPr>
      <w:t xml:space="preserve"> 2105 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443BD4">
      <w:rPr>
        <w:rFonts w:ascii="Arial" w:hAnsi="Arial" w:cs="Arial"/>
        <w:noProof/>
        <w:color w:val="808080"/>
        <w:sz w:val="16"/>
        <w:szCs w:val="16"/>
      </w:rPr>
      <w:t>1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30949" w14:textId="77777777" w:rsidR="00404310" w:rsidRDefault="00404310">
      <w:r>
        <w:separator/>
      </w:r>
    </w:p>
  </w:footnote>
  <w:footnote w:type="continuationSeparator" w:id="0">
    <w:p w14:paraId="28146D56" w14:textId="77777777" w:rsidR="00404310" w:rsidRDefault="004043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14:paraId="2519B8D9" w14:textId="77777777" w:rsidTr="00607694">
      <w:trPr>
        <w:trHeight w:hRule="exact" w:val="1418"/>
      </w:trPr>
      <w:tc>
        <w:tcPr>
          <w:tcW w:w="5739" w:type="dxa"/>
        </w:tcPr>
        <w:p w14:paraId="390DDE84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641E36DB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762B65A5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79E74EF8" w14:textId="77777777" w:rsidR="0033438B" w:rsidRDefault="0033438B" w:rsidP="00C74592">
          <w:pPr>
            <w:ind w:left="-113"/>
            <w:rPr>
              <w:sz w:val="20"/>
              <w:szCs w:val="20"/>
            </w:rPr>
          </w:pPr>
        </w:p>
        <w:p w14:paraId="39CD6CD1" w14:textId="77777777" w:rsidR="0033438B" w:rsidRDefault="0033438B" w:rsidP="00260501">
          <w:pPr>
            <w:ind w:left="-113"/>
            <w:rPr>
              <w:b/>
              <w:szCs w:val="20"/>
            </w:rPr>
          </w:pPr>
          <w:bookmarkStart w:id="0" w:name="Header1"/>
          <w:bookmarkEnd w:id="0"/>
        </w:p>
      </w:tc>
      <w:tc>
        <w:tcPr>
          <w:tcW w:w="3441" w:type="dxa"/>
        </w:tcPr>
        <w:p w14:paraId="18D456FC" w14:textId="77777777"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7AADDB6" wp14:editId="410853FA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66D51241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78A74E2" wp14:editId="15B304DB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DF7B0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14:paraId="6BA3E244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092C47E9" w14:textId="24F77CF0" w:rsidR="00607694" w:rsidRPr="00237B03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</w:p>
                        <w:p w14:paraId="02CF7D35" w14:textId="76624420" w:rsidR="00FE538D" w:rsidRPr="00237B03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237B03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</w:p>
                        <w:p w14:paraId="6D02F946" w14:textId="77777777" w:rsidR="005E3863" w:rsidRPr="007B3129" w:rsidRDefault="00443BD4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Sophie Eiling</w:t>
                          </w:r>
                        </w:p>
                        <w:p w14:paraId="7ACB8E8C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6E288931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14:paraId="24241237" w14:textId="77777777"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14:paraId="16DB93BC" w14:textId="77777777"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8A74E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" stroked="f">
              <v:textbox inset="0,0,0,0">
                <w:txbxContent>
                  <w:p w14:paraId="0FCDF7B0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14:paraId="6BA3E244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092C47E9" w14:textId="24F77CF0" w:rsidR="00607694" w:rsidRPr="00237B03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</w:p>
                  <w:p w14:paraId="02CF7D35" w14:textId="76624420" w:rsidR="00FE538D" w:rsidRPr="00237B03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237B03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</w:p>
                  <w:p w14:paraId="6D02F946" w14:textId="77777777" w:rsidR="005E3863" w:rsidRPr="007B3129" w:rsidRDefault="00443BD4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Sophie Eiling</w:t>
                    </w:r>
                  </w:p>
                  <w:p w14:paraId="7ACB8E8C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6E288931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14:paraId="24241237" w14:textId="77777777"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14:paraId="16DB93BC" w14:textId="77777777"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20E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2DF5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4B5A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5F8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41E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3D74"/>
    <w:rsid w:val="00114008"/>
    <w:rsid w:val="00114CE6"/>
    <w:rsid w:val="00114FA1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2FD6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324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2A59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3D7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B03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3C2E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376"/>
    <w:rsid w:val="002814C1"/>
    <w:rsid w:val="0028303D"/>
    <w:rsid w:val="0028354D"/>
    <w:rsid w:val="00283B69"/>
    <w:rsid w:val="002847B3"/>
    <w:rsid w:val="00287354"/>
    <w:rsid w:val="00287977"/>
    <w:rsid w:val="00290E6C"/>
    <w:rsid w:val="002912B3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3E2"/>
    <w:rsid w:val="002A1441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57A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0E2"/>
    <w:rsid w:val="002C527C"/>
    <w:rsid w:val="002C5703"/>
    <w:rsid w:val="002C5864"/>
    <w:rsid w:val="002C617C"/>
    <w:rsid w:val="002C67CC"/>
    <w:rsid w:val="002C68E5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BCD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0E65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A9F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0F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42E"/>
    <w:rsid w:val="003D47F2"/>
    <w:rsid w:val="003D4FF3"/>
    <w:rsid w:val="003D5655"/>
    <w:rsid w:val="003D5BE1"/>
    <w:rsid w:val="003D5C22"/>
    <w:rsid w:val="003D62C2"/>
    <w:rsid w:val="003D68DF"/>
    <w:rsid w:val="003D6D39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310"/>
    <w:rsid w:val="00404E0E"/>
    <w:rsid w:val="00404E9C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4A8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4DA5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BD4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239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D14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3A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6D3D"/>
    <w:rsid w:val="005979A5"/>
    <w:rsid w:val="00597B96"/>
    <w:rsid w:val="00597F18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2904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2EA5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AD7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CA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3D87"/>
    <w:rsid w:val="00694C30"/>
    <w:rsid w:val="00695249"/>
    <w:rsid w:val="0069589A"/>
    <w:rsid w:val="00697698"/>
    <w:rsid w:val="00697C0D"/>
    <w:rsid w:val="006A024F"/>
    <w:rsid w:val="006A0D4F"/>
    <w:rsid w:val="006A1523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34F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7E1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0845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05BE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28D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1E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6AE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438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04A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5F0F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A0C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742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D7CF4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25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40C8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25DC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CDC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51B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AF7E62"/>
    <w:rsid w:val="00B00AD4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04B4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D09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1DF3"/>
    <w:rsid w:val="00BC24B1"/>
    <w:rsid w:val="00BC2A4A"/>
    <w:rsid w:val="00BC2AE0"/>
    <w:rsid w:val="00BC388F"/>
    <w:rsid w:val="00BC5495"/>
    <w:rsid w:val="00BC585D"/>
    <w:rsid w:val="00BC5B7D"/>
    <w:rsid w:val="00BC6408"/>
    <w:rsid w:val="00BC6739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3BD7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205"/>
    <w:rsid w:val="00BF2590"/>
    <w:rsid w:val="00BF3A3D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1AC3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47546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16F5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0EC9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ABC"/>
    <w:rsid w:val="00C96C18"/>
    <w:rsid w:val="00C97312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268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2FA3"/>
    <w:rsid w:val="00D0328F"/>
    <w:rsid w:val="00D056D7"/>
    <w:rsid w:val="00D05D03"/>
    <w:rsid w:val="00D06519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931"/>
    <w:rsid w:val="00D16AB0"/>
    <w:rsid w:val="00D170D5"/>
    <w:rsid w:val="00D17415"/>
    <w:rsid w:val="00D17549"/>
    <w:rsid w:val="00D20863"/>
    <w:rsid w:val="00D219DB"/>
    <w:rsid w:val="00D22227"/>
    <w:rsid w:val="00D223D9"/>
    <w:rsid w:val="00D22E04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E66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34B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11A"/>
    <w:rsid w:val="00DA07F0"/>
    <w:rsid w:val="00DA0B70"/>
    <w:rsid w:val="00DA0BE9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2F2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2687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326"/>
    <w:rsid w:val="00E37D63"/>
    <w:rsid w:val="00E401F0"/>
    <w:rsid w:val="00E4027B"/>
    <w:rsid w:val="00E412AE"/>
    <w:rsid w:val="00E43C5B"/>
    <w:rsid w:val="00E44236"/>
    <w:rsid w:val="00E4439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6F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25AD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0B0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EB6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4A4"/>
    <w:rsid w:val="00EE1B8C"/>
    <w:rsid w:val="00EE1D54"/>
    <w:rsid w:val="00EE2ABB"/>
    <w:rsid w:val="00EE2BBA"/>
    <w:rsid w:val="00EE395F"/>
    <w:rsid w:val="00EE7283"/>
    <w:rsid w:val="00EE78F9"/>
    <w:rsid w:val="00EE7EC6"/>
    <w:rsid w:val="00EF055D"/>
    <w:rsid w:val="00EF0B28"/>
    <w:rsid w:val="00EF0CDF"/>
    <w:rsid w:val="00EF2933"/>
    <w:rsid w:val="00EF2ED2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6F1E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762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48D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49C9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00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CE0CB3D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C5864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6A152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  <w:style w:type="character" w:styleId="Kommentarzeichen">
    <w:name w:val="annotation reference"/>
    <w:basedOn w:val="Absatz-Standardschriftart"/>
    <w:semiHidden/>
    <w:unhideWhenUsed/>
    <w:rsid w:val="00C47546"/>
    <w:rPr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semiHidden/>
    <w:rsid w:val="006A152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7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DC391-A591-4714-8ACA-3EDCB42A6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Eiling, Sophie</cp:lastModifiedBy>
  <cp:revision>22</cp:revision>
  <cp:lastPrinted>2023-05-11T14:11:00Z</cp:lastPrinted>
  <dcterms:created xsi:type="dcterms:W3CDTF">2021-02-24T14:50:00Z</dcterms:created>
  <dcterms:modified xsi:type="dcterms:W3CDTF">2023-05-11T14:12:00Z</dcterms:modified>
</cp:coreProperties>
</file>