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A58E0" w14:textId="77777777" w:rsidR="00D6602F" w:rsidRDefault="00D6602F" w:rsidP="00750A53">
      <w:pPr>
        <w:pStyle w:val="PM-Titel"/>
        <w:spacing w:after="0"/>
        <w:ind w:right="4162"/>
        <w:rPr>
          <w:sz w:val="22"/>
        </w:rPr>
      </w:pPr>
      <w:r>
        <w:rPr>
          <w:noProof/>
        </w:rPr>
        <w:drawing>
          <wp:inline distT="0" distB="0" distL="0" distR="0" wp14:anchorId="7504643D" wp14:editId="3BD3B2C8">
            <wp:extent cx="3239770" cy="389149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9937"/>
                    <a:stretch/>
                  </pic:blipFill>
                  <pic:spPr bwMode="auto">
                    <a:xfrm>
                      <a:off x="0" y="0"/>
                      <a:ext cx="3240000" cy="3891774"/>
                    </a:xfrm>
                    <a:prstGeom prst="rect">
                      <a:avLst/>
                    </a:prstGeom>
                    <a:noFill/>
                    <a:ln>
                      <a:noFill/>
                    </a:ln>
                    <a:extLst>
                      <a:ext uri="{53640926-AAD7-44D8-BBD7-CCE9431645EC}">
                        <a14:shadowObscured xmlns:a14="http://schemas.microsoft.com/office/drawing/2010/main"/>
                      </a:ext>
                    </a:extLst>
                  </pic:spPr>
                </pic:pic>
              </a:graphicData>
            </a:graphic>
          </wp:inline>
        </w:drawing>
      </w:r>
    </w:p>
    <w:p w14:paraId="31F5FEC8" w14:textId="77777777" w:rsidR="00D6602F" w:rsidRPr="00D6602F" w:rsidRDefault="00D6602F" w:rsidP="00750A53">
      <w:pPr>
        <w:pStyle w:val="PM-Titel"/>
        <w:spacing w:after="0"/>
        <w:ind w:right="4162"/>
        <w:rPr>
          <w:sz w:val="12"/>
          <w:szCs w:val="12"/>
        </w:rPr>
      </w:pPr>
    </w:p>
    <w:p w14:paraId="5365365B" w14:textId="22B3A489" w:rsidR="00D6602F" w:rsidRPr="00D6602F" w:rsidRDefault="00D6602F" w:rsidP="00750A53">
      <w:pPr>
        <w:pStyle w:val="PM-Titel"/>
        <w:spacing w:after="0"/>
        <w:ind w:right="4162"/>
        <w:rPr>
          <w:b w:val="0"/>
          <w:bCs/>
          <w:sz w:val="22"/>
        </w:rPr>
      </w:pPr>
      <w:r>
        <w:rPr>
          <w:sz w:val="22"/>
        </w:rPr>
        <w:t xml:space="preserve">Bild 1: </w:t>
      </w:r>
      <w:r w:rsidRPr="00D6602F">
        <w:rPr>
          <w:b w:val="0"/>
          <w:bCs/>
          <w:sz w:val="22"/>
        </w:rPr>
        <w:t>Martin J. Hörmann (rechts</w:t>
      </w:r>
      <w:r w:rsidR="00623586">
        <w:rPr>
          <w:b w:val="0"/>
          <w:bCs/>
          <w:sz w:val="22"/>
        </w:rPr>
        <w:t>)</w:t>
      </w:r>
      <w:r w:rsidR="00C20F9F">
        <w:rPr>
          <w:b w:val="0"/>
          <w:bCs/>
          <w:sz w:val="22"/>
        </w:rPr>
        <w:t xml:space="preserve">, persönlich haftender Gesellschafter </w:t>
      </w:r>
      <w:r w:rsidR="006108FD">
        <w:rPr>
          <w:b w:val="0"/>
          <w:bCs/>
          <w:sz w:val="22"/>
        </w:rPr>
        <w:t xml:space="preserve">der Hörmann Gruppe </w:t>
      </w:r>
      <w:r w:rsidRPr="00D6602F">
        <w:rPr>
          <w:b w:val="0"/>
          <w:bCs/>
          <w:sz w:val="22"/>
        </w:rPr>
        <w:t>und Axel Becker</w:t>
      </w:r>
      <w:r w:rsidR="00663A94">
        <w:rPr>
          <w:b w:val="0"/>
          <w:bCs/>
          <w:sz w:val="22"/>
        </w:rPr>
        <w:t xml:space="preserve"> (links</w:t>
      </w:r>
      <w:r w:rsidR="00623586">
        <w:rPr>
          <w:b w:val="0"/>
          <w:bCs/>
          <w:sz w:val="22"/>
        </w:rPr>
        <w:t>)</w:t>
      </w:r>
      <w:r w:rsidR="00C20F9F">
        <w:rPr>
          <w:b w:val="0"/>
          <w:bCs/>
          <w:sz w:val="22"/>
        </w:rPr>
        <w:t xml:space="preserve">, Geschäftsleitung Vertrieb und Marketing International, </w:t>
      </w:r>
      <w:r w:rsidRPr="00D6602F">
        <w:rPr>
          <w:b w:val="0"/>
          <w:bCs/>
          <w:sz w:val="22"/>
        </w:rPr>
        <w:t xml:space="preserve">freuen sich sehr über den Gewinn des diesjährigen </w:t>
      </w:r>
      <w:proofErr w:type="spellStart"/>
      <w:r w:rsidRPr="00D6602F">
        <w:rPr>
          <w:b w:val="0"/>
          <w:bCs/>
          <w:sz w:val="22"/>
        </w:rPr>
        <w:t>BaustoffMarkt</w:t>
      </w:r>
      <w:proofErr w:type="spellEnd"/>
      <w:r w:rsidRPr="00D6602F">
        <w:rPr>
          <w:b w:val="0"/>
          <w:bCs/>
          <w:sz w:val="22"/>
        </w:rPr>
        <w:t xml:space="preserve"> Oskars. </w:t>
      </w:r>
    </w:p>
    <w:p w14:paraId="68DAA618" w14:textId="77777777" w:rsidR="00D6602F" w:rsidRDefault="00D6602F" w:rsidP="00750A53">
      <w:pPr>
        <w:pStyle w:val="PM-Titel"/>
        <w:spacing w:after="0"/>
        <w:ind w:right="4162"/>
        <w:rPr>
          <w:sz w:val="22"/>
        </w:rPr>
      </w:pPr>
    </w:p>
    <w:p w14:paraId="6D4F0853" w14:textId="3B7A9609" w:rsidR="00AE5863" w:rsidRPr="000E0D5A" w:rsidRDefault="00D6602F" w:rsidP="00750A53">
      <w:pPr>
        <w:pStyle w:val="PM-Titel"/>
        <w:spacing w:after="0"/>
        <w:ind w:right="4162"/>
        <w:rPr>
          <w:sz w:val="48"/>
          <w:szCs w:val="48"/>
        </w:rPr>
      </w:pPr>
      <w:r>
        <w:rPr>
          <w:sz w:val="22"/>
        </w:rPr>
        <w:t>Verlässliche Partnerschaft mit dem Baustoff-Fachhandel</w:t>
      </w:r>
      <w:r w:rsidR="00AE5863" w:rsidRPr="000E0D5A">
        <w:rPr>
          <w:sz w:val="48"/>
          <w:szCs w:val="48"/>
        </w:rPr>
        <w:br/>
      </w:r>
      <w:r>
        <w:rPr>
          <w:szCs w:val="28"/>
        </w:rPr>
        <w:t xml:space="preserve">Hörmann gewinnt den </w:t>
      </w:r>
      <w:proofErr w:type="spellStart"/>
      <w:r>
        <w:rPr>
          <w:szCs w:val="28"/>
        </w:rPr>
        <w:t>BaustoffMarkt</w:t>
      </w:r>
      <w:proofErr w:type="spellEnd"/>
      <w:r>
        <w:rPr>
          <w:szCs w:val="28"/>
        </w:rPr>
        <w:t xml:space="preserve"> Oskar 2021</w:t>
      </w:r>
    </w:p>
    <w:p w14:paraId="093BFA87" w14:textId="4F8DF068" w:rsidR="00D6602F" w:rsidRDefault="00D6602F" w:rsidP="00750A53">
      <w:pPr>
        <w:pStyle w:val="PM-Standard"/>
        <w:spacing w:before="120" w:after="0"/>
        <w:ind w:right="4162"/>
        <w:jc w:val="left"/>
        <w:rPr>
          <w:b/>
          <w:bCs/>
          <w:iCs/>
        </w:rPr>
      </w:pPr>
      <w:r>
        <w:rPr>
          <w:b/>
          <w:bCs/>
          <w:iCs/>
        </w:rPr>
        <w:t xml:space="preserve">Im Rahmen einer digitalen Veranstaltung am 14. Oktober 2021 wurde Hörmann als Sieger des diesjährigen </w:t>
      </w:r>
      <w:proofErr w:type="spellStart"/>
      <w:r>
        <w:rPr>
          <w:b/>
          <w:bCs/>
          <w:iCs/>
        </w:rPr>
        <w:t>BaustoffMarkt</w:t>
      </w:r>
      <w:proofErr w:type="spellEnd"/>
      <w:r>
        <w:rPr>
          <w:b/>
          <w:bCs/>
          <w:iCs/>
        </w:rPr>
        <w:t xml:space="preserve"> Oskars gekürt. </w:t>
      </w:r>
      <w:r w:rsidR="00C20F9F">
        <w:rPr>
          <w:b/>
          <w:bCs/>
          <w:iCs/>
        </w:rPr>
        <w:t xml:space="preserve">Damit wurde das Unternehmen für die besondere Zusammenarbeit mit dem Baustoff-Fachhandel gewürdigt. </w:t>
      </w:r>
    </w:p>
    <w:p w14:paraId="63F56895" w14:textId="0055EEA5" w:rsidR="00D6602F" w:rsidRDefault="00D6602F" w:rsidP="00750A53">
      <w:pPr>
        <w:pStyle w:val="PM-Standard"/>
        <w:spacing w:before="120" w:after="0"/>
        <w:ind w:right="4162"/>
        <w:jc w:val="left"/>
        <w:rPr>
          <w:bCs/>
          <w:iCs/>
        </w:rPr>
      </w:pPr>
      <w:r w:rsidRPr="00D6602F">
        <w:rPr>
          <w:bCs/>
          <w:iCs/>
        </w:rPr>
        <w:t xml:space="preserve">Der </w:t>
      </w:r>
      <w:proofErr w:type="spellStart"/>
      <w:r w:rsidRPr="00D6602F">
        <w:rPr>
          <w:bCs/>
          <w:iCs/>
        </w:rPr>
        <w:t>BaustoffMarkt</w:t>
      </w:r>
      <w:proofErr w:type="spellEnd"/>
      <w:r w:rsidRPr="00D6602F">
        <w:rPr>
          <w:bCs/>
          <w:iCs/>
        </w:rPr>
        <w:t xml:space="preserve"> Oskar </w:t>
      </w:r>
      <w:r w:rsidR="00132C39">
        <w:rPr>
          <w:bCs/>
          <w:iCs/>
        </w:rPr>
        <w:t xml:space="preserve">wird seit 1982 vom Fachmagazin </w:t>
      </w:r>
      <w:proofErr w:type="spellStart"/>
      <w:r w:rsidR="00132C39">
        <w:rPr>
          <w:bCs/>
          <w:iCs/>
        </w:rPr>
        <w:t>BaustoffMarkt</w:t>
      </w:r>
      <w:proofErr w:type="spellEnd"/>
      <w:r w:rsidR="00132C39">
        <w:rPr>
          <w:bCs/>
          <w:iCs/>
        </w:rPr>
        <w:t xml:space="preserve"> an Unternehmen aus der Baubranche vergeben. </w:t>
      </w:r>
      <w:r w:rsidR="00C20F9F" w:rsidRPr="00C20F9F">
        <w:rPr>
          <w:bCs/>
          <w:iCs/>
        </w:rPr>
        <w:t xml:space="preserve">Mit dem </w:t>
      </w:r>
      <w:proofErr w:type="spellStart"/>
      <w:r w:rsidR="00C20F9F" w:rsidRPr="00C20F9F">
        <w:rPr>
          <w:bCs/>
          <w:iCs/>
        </w:rPr>
        <w:t>BaustoffMarkt</w:t>
      </w:r>
      <w:proofErr w:type="spellEnd"/>
      <w:r w:rsidR="00C20F9F" w:rsidRPr="00C20F9F">
        <w:rPr>
          <w:bCs/>
          <w:iCs/>
        </w:rPr>
        <w:t xml:space="preserve"> Oskar wird seitens des Baustoff-Fachhandels alle zwei Jahre das Industrieunternehmen geehrt, dem es am besten gelingt, partnerschaftlich eine Geschäftsbeziehung auf Augenhöhe aufzubauen und diesen Partnerschaftsgedanken auf besondere Weise zu pflegen.</w:t>
      </w:r>
      <w:r w:rsidR="00C20F9F">
        <w:rPr>
          <w:bCs/>
          <w:iCs/>
        </w:rPr>
        <w:t xml:space="preserve"> Am</w:t>
      </w:r>
      <w:r w:rsidR="00623586">
        <w:rPr>
          <w:bCs/>
          <w:iCs/>
        </w:rPr>
        <w:t xml:space="preserve"> 14. Oktober 2021 wurde Hörmann als Sieger des 20. </w:t>
      </w:r>
      <w:proofErr w:type="spellStart"/>
      <w:r w:rsidR="00623586">
        <w:rPr>
          <w:bCs/>
          <w:iCs/>
        </w:rPr>
        <w:t>BaustoffMarkt</w:t>
      </w:r>
      <w:proofErr w:type="spellEnd"/>
      <w:r w:rsidR="00623586">
        <w:rPr>
          <w:bCs/>
          <w:iCs/>
        </w:rPr>
        <w:t xml:space="preserve"> Oskars geehrt.</w:t>
      </w:r>
    </w:p>
    <w:p w14:paraId="321CE7DD" w14:textId="307CAAB9" w:rsidR="00663A94" w:rsidRDefault="00132C39" w:rsidP="00750A53">
      <w:pPr>
        <w:pStyle w:val="PM-Standard"/>
        <w:spacing w:before="120" w:after="0"/>
        <w:ind w:right="4162"/>
        <w:jc w:val="left"/>
        <w:rPr>
          <w:bCs/>
          <w:iCs/>
        </w:rPr>
      </w:pPr>
      <w:r>
        <w:rPr>
          <w:bCs/>
          <w:iCs/>
        </w:rPr>
        <w:t xml:space="preserve">Ausschlaggebend für die Wahl sind nicht nur Kriterien wie </w:t>
      </w:r>
      <w:r w:rsidR="00663A94">
        <w:rPr>
          <w:bCs/>
          <w:iCs/>
        </w:rPr>
        <w:t xml:space="preserve">unter </w:t>
      </w:r>
      <w:r w:rsidRPr="00132C39">
        <w:rPr>
          <w:bCs/>
          <w:iCs/>
        </w:rPr>
        <w:t>anderem eine handelsorientierte Verkaufs- und Marketingunterstützung oder Produktinnovationen,</w:t>
      </w:r>
      <w:r>
        <w:rPr>
          <w:bCs/>
          <w:iCs/>
        </w:rPr>
        <w:t xml:space="preserve"> sondern vor </w:t>
      </w:r>
      <w:r>
        <w:rPr>
          <w:bCs/>
          <w:iCs/>
        </w:rPr>
        <w:lastRenderedPageBreak/>
        <w:t>allem die Mitarbeiter*innen</w:t>
      </w:r>
      <w:r w:rsidR="00C20F9F">
        <w:rPr>
          <w:bCs/>
          <w:iCs/>
        </w:rPr>
        <w:t xml:space="preserve">, die </w:t>
      </w:r>
      <w:r>
        <w:rPr>
          <w:bCs/>
          <w:iCs/>
        </w:rPr>
        <w:t xml:space="preserve">hinter dem Unternehmen stehen. </w:t>
      </w:r>
      <w:r w:rsidR="00636C49">
        <w:rPr>
          <w:bCs/>
          <w:iCs/>
        </w:rPr>
        <w:t>In erster Linie geht es also</w:t>
      </w:r>
      <w:r w:rsidR="00663A94">
        <w:rPr>
          <w:bCs/>
          <w:iCs/>
        </w:rPr>
        <w:t xml:space="preserve"> um die Wertschätzung </w:t>
      </w:r>
      <w:r w:rsidR="00C20F9F">
        <w:rPr>
          <w:bCs/>
          <w:iCs/>
        </w:rPr>
        <w:t xml:space="preserve">einer besonders partnerschaftlichen Zusammenarbeit. </w:t>
      </w:r>
      <w:r w:rsidR="00663A94">
        <w:rPr>
          <w:bCs/>
          <w:iCs/>
        </w:rPr>
        <w:t xml:space="preserve"> </w:t>
      </w:r>
    </w:p>
    <w:p w14:paraId="39D9D0EC" w14:textId="771FE6E3" w:rsidR="00663A94" w:rsidRDefault="00663A94" w:rsidP="00750A53">
      <w:pPr>
        <w:pStyle w:val="PM-Standard"/>
        <w:spacing w:before="120" w:after="0"/>
        <w:ind w:right="4162"/>
        <w:jc w:val="left"/>
        <w:rPr>
          <w:bCs/>
          <w:iCs/>
        </w:rPr>
      </w:pPr>
      <w:r>
        <w:rPr>
          <w:bCs/>
          <w:iCs/>
        </w:rPr>
        <w:t>„</w:t>
      </w:r>
      <w:r w:rsidR="00750A53">
        <w:rPr>
          <w:bCs/>
          <w:iCs/>
        </w:rPr>
        <w:t xml:space="preserve">Wir freuen uns </w:t>
      </w:r>
      <w:r w:rsidR="00636C49">
        <w:rPr>
          <w:bCs/>
          <w:iCs/>
        </w:rPr>
        <w:t xml:space="preserve">sehr über diese Auszeichnung </w:t>
      </w:r>
      <w:r w:rsidR="00750A53">
        <w:rPr>
          <w:bCs/>
          <w:iCs/>
        </w:rPr>
        <w:t>und sind</w:t>
      </w:r>
      <w:r w:rsidR="00636C49">
        <w:rPr>
          <w:bCs/>
          <w:iCs/>
        </w:rPr>
        <w:t xml:space="preserve"> </w:t>
      </w:r>
      <w:r w:rsidR="00750A53">
        <w:rPr>
          <w:bCs/>
          <w:iCs/>
        </w:rPr>
        <w:t xml:space="preserve">stolz, den wichtigsten Preis für die deutsche Bauzulieferindustrie einmal zu gewinnen. Der </w:t>
      </w:r>
      <w:r>
        <w:rPr>
          <w:bCs/>
          <w:iCs/>
        </w:rPr>
        <w:t xml:space="preserve">Preis gebührt vor allem </w:t>
      </w:r>
      <w:r w:rsidR="00750A53">
        <w:rPr>
          <w:bCs/>
          <w:iCs/>
        </w:rPr>
        <w:t>unseren Vertriebsmitarbeiterinnen und -mitarbeiter, die über die Jahre hinweg einen hervorragenden Job gemacht haben</w:t>
      </w:r>
      <w:r w:rsidR="007E102A">
        <w:rPr>
          <w:bCs/>
          <w:iCs/>
        </w:rPr>
        <w:t>“</w:t>
      </w:r>
      <w:r w:rsidR="00750A53">
        <w:rPr>
          <w:bCs/>
          <w:iCs/>
        </w:rPr>
        <w:t xml:space="preserve">, so Martin J. Hörmann, persönlich haftender Gesellschafter der Hörmann Gruppe. </w:t>
      </w:r>
    </w:p>
    <w:p w14:paraId="53FD6DB6" w14:textId="1782AE10" w:rsidR="00D6602F" w:rsidRDefault="00663A94" w:rsidP="00750A53">
      <w:pPr>
        <w:pStyle w:val="PM-Standard"/>
        <w:spacing w:before="120" w:after="0"/>
        <w:ind w:right="4162"/>
        <w:jc w:val="left"/>
        <w:rPr>
          <w:bCs/>
          <w:iCs/>
        </w:rPr>
      </w:pPr>
      <w:r>
        <w:rPr>
          <w:bCs/>
          <w:iCs/>
        </w:rPr>
        <w:t>Axel Becker, Geschäftsleitung Vertrieb und Marketing International bei Hörmann, bedankt sich vor allem bei den Vertriebspartnern</w:t>
      </w:r>
      <w:r w:rsidR="00750A53">
        <w:rPr>
          <w:bCs/>
          <w:iCs/>
        </w:rPr>
        <w:t xml:space="preserve"> für die Wahl: „</w:t>
      </w:r>
      <w:r w:rsidR="00636C49">
        <w:rPr>
          <w:bCs/>
          <w:iCs/>
        </w:rPr>
        <w:t xml:space="preserve">Das Urteil unserer Baustoffhändler ist uns sehr wichtig. </w:t>
      </w:r>
      <w:r>
        <w:rPr>
          <w:bCs/>
          <w:iCs/>
        </w:rPr>
        <w:t>Vielen Dank an alle, die uns gewählt haben. Wir ve</w:t>
      </w:r>
      <w:r w:rsidR="00750A53">
        <w:rPr>
          <w:bCs/>
          <w:iCs/>
        </w:rPr>
        <w:t xml:space="preserve">rsichern Ihnen, </w:t>
      </w:r>
      <w:r w:rsidR="00636C49" w:rsidRPr="00636C49">
        <w:rPr>
          <w:bCs/>
          <w:iCs/>
        </w:rPr>
        <w:t>auch weiterhin partnerschaftlich mit Ihnen zusammenzuarbeiten</w:t>
      </w:r>
      <w:r w:rsidR="00636C49">
        <w:rPr>
          <w:bCs/>
          <w:iCs/>
        </w:rPr>
        <w:t xml:space="preserve"> </w:t>
      </w:r>
      <w:r w:rsidR="00750A53">
        <w:rPr>
          <w:bCs/>
          <w:iCs/>
        </w:rPr>
        <w:t xml:space="preserve">und Sie bestmöglich bei dem Verkauf unserer Produkte zu unterstützen“. </w:t>
      </w:r>
    </w:p>
    <w:p w14:paraId="6F522203" w14:textId="2D13C13C" w:rsidR="00636C49" w:rsidRDefault="00C20F9F" w:rsidP="00750A53">
      <w:pPr>
        <w:pStyle w:val="PM-Standard"/>
        <w:spacing w:before="120" w:after="0"/>
        <w:ind w:right="4162"/>
        <w:jc w:val="left"/>
        <w:rPr>
          <w:bCs/>
          <w:iCs/>
        </w:rPr>
      </w:pPr>
      <w:r>
        <w:rPr>
          <w:bCs/>
          <w:iCs/>
        </w:rPr>
        <w:t>Der Tor- und Türhersteller Hörmann vertr</w:t>
      </w:r>
      <w:r w:rsidR="00273997">
        <w:rPr>
          <w:bCs/>
          <w:iCs/>
        </w:rPr>
        <w:t>ei</w:t>
      </w:r>
      <w:r>
        <w:rPr>
          <w:bCs/>
          <w:iCs/>
        </w:rPr>
        <w:t xml:space="preserve">bt seine Produkte fast ausschließlich über den mehrstufigen Vertriebsweg, insbesondere </w:t>
      </w:r>
      <w:r w:rsidR="00D10F64">
        <w:rPr>
          <w:bCs/>
          <w:iCs/>
        </w:rPr>
        <w:t xml:space="preserve">über den </w:t>
      </w:r>
      <w:r>
        <w:rPr>
          <w:bCs/>
          <w:iCs/>
        </w:rPr>
        <w:t xml:space="preserve">Bauelemente- und Baustoff-Fachhandel. Mit 14 deutschen Vertriebsstandorten versucht Hörmann nah am Markt und seinen Vertriebspartnern zu sein und bietet für diese darüber hinaus ein umfangreiches Schulungsangebot sowie </w:t>
      </w:r>
      <w:r w:rsidR="00273997">
        <w:rPr>
          <w:bCs/>
          <w:iCs/>
        </w:rPr>
        <w:t xml:space="preserve">umfassende Marketingmaßnahmen zur Verkaufsunterstützung an. </w:t>
      </w:r>
    </w:p>
    <w:p w14:paraId="47505B56" w14:textId="1E4F93AC" w:rsidR="006B7C59" w:rsidRDefault="00D6602F" w:rsidP="00750A53">
      <w:pPr>
        <w:pStyle w:val="PM-Standard"/>
        <w:spacing w:before="120" w:after="0"/>
        <w:ind w:right="4162"/>
        <w:jc w:val="left"/>
        <w:rPr>
          <w:sz w:val="18"/>
          <w:szCs w:val="18"/>
        </w:rPr>
      </w:pPr>
      <w:r>
        <w:rPr>
          <w:bCs/>
          <w:iCs/>
        </w:rPr>
        <w:tab/>
      </w:r>
      <w:r>
        <w:rPr>
          <w:bCs/>
          <w:iCs/>
        </w:rPr>
        <w:tab/>
      </w:r>
      <w:r>
        <w:rPr>
          <w:bCs/>
          <w:iCs/>
        </w:rPr>
        <w:tab/>
      </w:r>
      <w:r>
        <w:rPr>
          <w:bCs/>
          <w:iCs/>
        </w:rPr>
        <w:tab/>
      </w:r>
      <w:r w:rsidR="00117439" w:rsidRPr="00363BF0">
        <w:rPr>
          <w:sz w:val="18"/>
          <w:szCs w:val="18"/>
        </w:rPr>
        <w:t xml:space="preserve"> </w:t>
      </w:r>
      <w:r w:rsidR="006B7C59" w:rsidRPr="00363BF0">
        <w:rPr>
          <w:sz w:val="18"/>
          <w:szCs w:val="18"/>
        </w:rPr>
        <w:t>(</w:t>
      </w:r>
      <w:r w:rsidR="00273997">
        <w:rPr>
          <w:sz w:val="18"/>
          <w:szCs w:val="18"/>
        </w:rPr>
        <w:t>2.214</w:t>
      </w:r>
      <w:r w:rsidR="00117439">
        <w:rPr>
          <w:sz w:val="18"/>
          <w:szCs w:val="18"/>
        </w:rPr>
        <w:t xml:space="preserve"> </w:t>
      </w:r>
      <w:r w:rsidR="006B7C59" w:rsidRPr="00363BF0">
        <w:rPr>
          <w:sz w:val="18"/>
          <w:szCs w:val="18"/>
        </w:rPr>
        <w:t>Zeichen inkl. Leerschläge)</w:t>
      </w:r>
    </w:p>
    <w:p w14:paraId="0503E9A3" w14:textId="0226CFA9" w:rsidR="00273997" w:rsidRDefault="00273997" w:rsidP="00750A53">
      <w:pPr>
        <w:pStyle w:val="PM-Standard"/>
        <w:spacing w:before="120" w:after="0"/>
        <w:ind w:right="4162"/>
        <w:jc w:val="left"/>
        <w:rPr>
          <w:sz w:val="18"/>
          <w:szCs w:val="18"/>
        </w:rPr>
      </w:pPr>
    </w:p>
    <w:p w14:paraId="25F937C6" w14:textId="77777777" w:rsidR="00273997" w:rsidRPr="00D6602F" w:rsidRDefault="00273997" w:rsidP="00750A53">
      <w:pPr>
        <w:pStyle w:val="PM-Standard"/>
        <w:spacing w:before="120" w:after="0"/>
        <w:ind w:right="4162"/>
        <w:jc w:val="left"/>
        <w:rPr>
          <w:b/>
          <w:bCs/>
          <w:iCs/>
        </w:rPr>
      </w:pPr>
    </w:p>
    <w:p w14:paraId="546DB211" w14:textId="2384F470" w:rsidR="00B7750B" w:rsidRDefault="00273997" w:rsidP="00750A53">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9264" behindDoc="0" locked="0" layoutInCell="1" allowOverlap="1" wp14:anchorId="3EA221F6" wp14:editId="5D10562C">
                <wp:simplePos x="0" y="0"/>
                <wp:positionH relativeFrom="column">
                  <wp:posOffset>-74930</wp:posOffset>
                </wp:positionH>
                <wp:positionV relativeFrom="paragraph">
                  <wp:posOffset>54610</wp:posOffset>
                </wp:positionV>
                <wp:extent cx="3930650" cy="2044700"/>
                <wp:effectExtent l="0" t="0" r="12700" b="12700"/>
                <wp:wrapNone/>
                <wp:docPr id="5" name="Rechteck 5"/>
                <wp:cNvGraphicFramePr/>
                <a:graphic xmlns:a="http://schemas.openxmlformats.org/drawingml/2006/main">
                  <a:graphicData uri="http://schemas.microsoft.com/office/word/2010/wordprocessingShape">
                    <wps:wsp>
                      <wps:cNvSpPr/>
                      <wps:spPr>
                        <a:xfrm>
                          <a:off x="0" y="0"/>
                          <a:ext cx="3930650" cy="2044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CE2710" id="Rechteck 5" o:spid="_x0000_s1026" style="position:absolute;margin-left:-5.9pt;margin-top:4.3pt;width:309.5pt;height:16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" filled="f" strokecolor="black [3213]" strokeweight="2pt"/>
            </w:pict>
          </mc:Fallback>
        </mc:AlternateContent>
      </w:r>
    </w:p>
    <w:p w14:paraId="0F551DE1" w14:textId="2ADC4DA2" w:rsidR="00B7750B" w:rsidRDefault="00C20F9F" w:rsidP="00750A53">
      <w:pPr>
        <w:rPr>
          <w:rFonts w:ascii="Arial" w:hAnsi="Arial" w:cs="Arial"/>
          <w:b/>
          <w:sz w:val="22"/>
          <w:szCs w:val="22"/>
        </w:rPr>
      </w:pPr>
      <w:r>
        <w:rPr>
          <w:rFonts w:ascii="Arial" w:hAnsi="Arial" w:cs="Arial"/>
          <w:b/>
          <w:sz w:val="22"/>
          <w:szCs w:val="22"/>
        </w:rPr>
        <w:t xml:space="preserve">Über Hörmann: </w:t>
      </w:r>
    </w:p>
    <w:p w14:paraId="72507BE7" w14:textId="12814C38" w:rsidR="00273997" w:rsidRPr="00273997" w:rsidRDefault="00273997" w:rsidP="00273997">
      <w:pPr>
        <w:pStyle w:val="PM-Standard"/>
        <w:spacing w:before="120" w:after="0"/>
        <w:ind w:right="4162"/>
        <w:jc w:val="left"/>
        <w:rPr>
          <w:bCs/>
          <w:iCs/>
        </w:rPr>
      </w:pPr>
      <w:r w:rsidRPr="00273997">
        <w:rPr>
          <w:bCs/>
          <w:iCs/>
        </w:rPr>
        <w:t>Die Hörmann Gruppe ist Europas Nr. 1 für Tore und Türen. In 38 spezialisierten Werken in Europa, Nordamerika und Asien entwickeln und produzieren mehr als 6.000 Mitarbeiter hochwertige Tore, Türen, Zargen, Antriebe und Zufahrtskontrollsysteme für den privaten und gewerblichen Einsatz.</w:t>
      </w:r>
    </w:p>
    <w:p w14:paraId="609B059C" w14:textId="0555AAE8" w:rsidR="00273997" w:rsidRPr="00273997" w:rsidRDefault="00273997" w:rsidP="00273997">
      <w:pPr>
        <w:pStyle w:val="PM-Standard"/>
        <w:spacing w:before="120" w:after="0"/>
        <w:ind w:right="4162"/>
        <w:jc w:val="left"/>
        <w:rPr>
          <w:bCs/>
          <w:iCs/>
        </w:rPr>
      </w:pPr>
      <w:r w:rsidRPr="00273997">
        <w:rPr>
          <w:bCs/>
          <w:iCs/>
        </w:rPr>
        <w:t>Hauptsitz der weltweit agierenden Hörmann Gruppe ist die westfälische Kleinstadt Steinhagen bei Bielefeld. Das nach wie vor familiengeführte Unternehmen bilanzierte zuletzt einen Jahresumsatz von mehr als 1 Mrd. Euro.</w:t>
      </w:r>
    </w:p>
    <w:p w14:paraId="4F680333" w14:textId="77777777" w:rsidR="006B7C59" w:rsidRDefault="006B7C59" w:rsidP="00750A53">
      <w:pPr>
        <w:rPr>
          <w:rFonts w:ascii="Arial" w:hAnsi="Arial" w:cs="Arial"/>
          <w:b/>
          <w:sz w:val="22"/>
          <w:szCs w:val="22"/>
        </w:rPr>
      </w:pPr>
    </w:p>
    <w:p w14:paraId="4CD38DC4" w14:textId="77777777" w:rsidR="00273997" w:rsidRDefault="00273997" w:rsidP="00750A53">
      <w:pPr>
        <w:rPr>
          <w:rFonts w:ascii="Arial" w:hAnsi="Arial" w:cs="Arial"/>
          <w:b/>
          <w:sz w:val="22"/>
          <w:szCs w:val="22"/>
        </w:rPr>
      </w:pPr>
    </w:p>
    <w:p w14:paraId="75217E3B" w14:textId="77777777" w:rsidR="00273997" w:rsidRDefault="00273997" w:rsidP="00750A53">
      <w:pPr>
        <w:rPr>
          <w:rFonts w:ascii="Arial" w:hAnsi="Arial" w:cs="Arial"/>
          <w:b/>
          <w:sz w:val="22"/>
          <w:szCs w:val="22"/>
        </w:rPr>
      </w:pPr>
    </w:p>
    <w:p w14:paraId="60C0E572" w14:textId="77777777" w:rsidR="00273997" w:rsidRDefault="00273997" w:rsidP="00750A53">
      <w:pPr>
        <w:rPr>
          <w:rFonts w:ascii="Arial" w:hAnsi="Arial" w:cs="Arial"/>
          <w:b/>
          <w:sz w:val="22"/>
          <w:szCs w:val="22"/>
        </w:rPr>
      </w:pPr>
    </w:p>
    <w:p w14:paraId="25C3A372" w14:textId="77777777" w:rsidR="00273997" w:rsidRDefault="00273997" w:rsidP="00750A53">
      <w:pPr>
        <w:rPr>
          <w:rFonts w:ascii="Arial" w:hAnsi="Arial" w:cs="Arial"/>
          <w:b/>
          <w:sz w:val="22"/>
          <w:szCs w:val="22"/>
        </w:rPr>
      </w:pPr>
    </w:p>
    <w:p w14:paraId="16ECD99C" w14:textId="77777777" w:rsidR="00273997" w:rsidRDefault="00273997" w:rsidP="00750A53">
      <w:pPr>
        <w:rPr>
          <w:rFonts w:ascii="Arial" w:hAnsi="Arial" w:cs="Arial"/>
          <w:b/>
          <w:sz w:val="22"/>
          <w:szCs w:val="22"/>
        </w:rPr>
      </w:pPr>
    </w:p>
    <w:p w14:paraId="18452677" w14:textId="77777777" w:rsidR="00273997" w:rsidRDefault="00273997" w:rsidP="00750A53">
      <w:pPr>
        <w:rPr>
          <w:rFonts w:ascii="Arial" w:hAnsi="Arial" w:cs="Arial"/>
          <w:b/>
          <w:sz w:val="22"/>
          <w:szCs w:val="22"/>
        </w:rPr>
      </w:pPr>
    </w:p>
    <w:p w14:paraId="7703DEAB" w14:textId="77777777" w:rsidR="00273997" w:rsidRDefault="00273997" w:rsidP="00750A53">
      <w:pPr>
        <w:rPr>
          <w:rFonts w:ascii="Arial" w:hAnsi="Arial" w:cs="Arial"/>
          <w:b/>
          <w:sz w:val="22"/>
          <w:szCs w:val="22"/>
        </w:rPr>
      </w:pPr>
    </w:p>
    <w:p w14:paraId="1FE271BB" w14:textId="77777777" w:rsidR="00273997" w:rsidRDefault="00273997" w:rsidP="00750A53">
      <w:pPr>
        <w:rPr>
          <w:rFonts w:ascii="Arial" w:hAnsi="Arial" w:cs="Arial"/>
          <w:b/>
          <w:sz w:val="22"/>
          <w:szCs w:val="22"/>
        </w:rPr>
      </w:pPr>
    </w:p>
    <w:p w14:paraId="0BD18216" w14:textId="77777777" w:rsidR="00273997" w:rsidRDefault="00273997" w:rsidP="00750A53">
      <w:pPr>
        <w:rPr>
          <w:rFonts w:ascii="Arial" w:hAnsi="Arial" w:cs="Arial"/>
          <w:b/>
          <w:sz w:val="22"/>
          <w:szCs w:val="22"/>
        </w:rPr>
      </w:pPr>
    </w:p>
    <w:p w14:paraId="40057C00" w14:textId="77777777" w:rsidR="00273997" w:rsidRDefault="00273997" w:rsidP="00750A53">
      <w:pPr>
        <w:rPr>
          <w:rFonts w:ascii="Arial" w:hAnsi="Arial" w:cs="Arial"/>
          <w:b/>
          <w:sz w:val="22"/>
          <w:szCs w:val="22"/>
        </w:rPr>
      </w:pPr>
    </w:p>
    <w:p w14:paraId="2E04A277" w14:textId="77777777" w:rsidR="00273997" w:rsidRDefault="00273997" w:rsidP="00750A53">
      <w:pPr>
        <w:rPr>
          <w:rFonts w:ascii="Arial" w:hAnsi="Arial" w:cs="Arial"/>
          <w:b/>
          <w:sz w:val="22"/>
          <w:szCs w:val="22"/>
        </w:rPr>
      </w:pPr>
    </w:p>
    <w:p w14:paraId="644F99C9" w14:textId="2D72F3ED" w:rsidR="006B7C59" w:rsidRDefault="006B7C59" w:rsidP="00750A53">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4EAA0BB9" w14:textId="77777777" w:rsidR="00132C39" w:rsidRPr="00766593" w:rsidRDefault="00132C39" w:rsidP="00750A53">
      <w:pPr>
        <w:rPr>
          <w:rFonts w:ascii="Arial" w:hAnsi="Arial" w:cs="Arial"/>
          <w:b/>
          <w:sz w:val="22"/>
          <w:szCs w:val="22"/>
        </w:rPr>
      </w:pPr>
    </w:p>
    <w:p w14:paraId="5CCBA130" w14:textId="0909760A" w:rsidR="00AE5863" w:rsidRDefault="007679BC" w:rsidP="00750A53">
      <w:pPr>
        <w:pStyle w:val="PM-Standard"/>
        <w:spacing w:before="120" w:after="0"/>
        <w:ind w:right="4162"/>
        <w:jc w:val="left"/>
        <w:rPr>
          <w:b/>
        </w:rPr>
      </w:pPr>
      <w:r>
        <w:rPr>
          <w:noProof/>
        </w:rPr>
        <w:drawing>
          <wp:inline distT="0" distB="0" distL="0" distR="0" wp14:anchorId="303C0EFC" wp14:editId="29037BB2">
            <wp:extent cx="3780000" cy="252296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000" cy="2522961"/>
                    </a:xfrm>
                    <a:prstGeom prst="rect">
                      <a:avLst/>
                    </a:prstGeom>
                    <a:noFill/>
                    <a:ln>
                      <a:noFill/>
                    </a:ln>
                  </pic:spPr>
                </pic:pic>
              </a:graphicData>
            </a:graphic>
          </wp:inline>
        </w:drawing>
      </w:r>
    </w:p>
    <w:p w14:paraId="7E83681B" w14:textId="45B7A911" w:rsidR="00D6602F" w:rsidRDefault="00D6602F" w:rsidP="00750A53">
      <w:pPr>
        <w:pStyle w:val="PM-Standard"/>
        <w:spacing w:before="120" w:after="0"/>
        <w:ind w:right="4162"/>
        <w:jc w:val="left"/>
        <w:rPr>
          <w:b/>
        </w:rPr>
      </w:pPr>
      <w:r>
        <w:rPr>
          <w:b/>
        </w:rPr>
        <w:t xml:space="preserve">Bild 2: </w:t>
      </w:r>
      <w:r w:rsidR="00C20F9F" w:rsidRPr="00C20F9F">
        <w:rPr>
          <w:bCs/>
        </w:rPr>
        <w:t xml:space="preserve">Mit dem </w:t>
      </w:r>
      <w:proofErr w:type="spellStart"/>
      <w:r w:rsidR="00C20F9F" w:rsidRPr="00C20F9F">
        <w:rPr>
          <w:bCs/>
        </w:rPr>
        <w:t>BaustoffMarkt</w:t>
      </w:r>
      <w:proofErr w:type="spellEnd"/>
      <w:r w:rsidR="00C20F9F" w:rsidRPr="00C20F9F">
        <w:rPr>
          <w:bCs/>
        </w:rPr>
        <w:t xml:space="preserve"> Oskar wird seitens des Baustoff-Fachhandels alle zwei Jahre das Industrieunternehmen geehrt, dem es am besten gelingt, partnerschaftlich eine Geschäftsbeziehung auf Augenhöhe aufzubauen und diesen Partnerschaftsgedanken auf besondere Weise zu pflegen.</w:t>
      </w:r>
    </w:p>
    <w:p w14:paraId="0AF3A13B" w14:textId="77777777" w:rsidR="00AE5863" w:rsidRDefault="00AE5863" w:rsidP="00750A53">
      <w:pPr>
        <w:pStyle w:val="PM-Standard"/>
        <w:tabs>
          <w:tab w:val="left" w:pos="5954"/>
        </w:tabs>
        <w:spacing w:before="120" w:after="0"/>
        <w:ind w:right="4162"/>
        <w:jc w:val="left"/>
        <w:rPr>
          <w:b/>
        </w:rPr>
      </w:pPr>
    </w:p>
    <w:p w14:paraId="3C37B536" w14:textId="5E3F7249" w:rsidR="001B1FCD" w:rsidRPr="00132C39" w:rsidRDefault="001B1FCD" w:rsidP="00750A53">
      <w:pPr>
        <w:pStyle w:val="PM-Abschnitt"/>
        <w:spacing w:before="240"/>
        <w:ind w:right="278"/>
        <w:rPr>
          <w:bCs/>
          <w:sz w:val="22"/>
        </w:rPr>
      </w:pPr>
      <w:r>
        <w:rPr>
          <w:bCs/>
          <w:sz w:val="22"/>
        </w:rPr>
        <w:t>Fotos: Hörman</w:t>
      </w:r>
      <w:r w:rsidR="00132C39">
        <w:rPr>
          <w:bCs/>
          <w:sz w:val="22"/>
        </w:rPr>
        <w:t>n</w:t>
      </w:r>
    </w:p>
    <w:sectPr w:rsidR="001B1FCD" w:rsidRPr="00132C39"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4AA30" w14:textId="00B7A642"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132C39">
      <w:rPr>
        <w:rFonts w:ascii="Arial" w:hAnsi="Arial" w:cs="Arial"/>
        <w:color w:val="808080"/>
        <w:sz w:val="16"/>
        <w:szCs w:val="16"/>
      </w:rPr>
      <w:t xml:space="preserve"> 2112 Tagespresse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C39"/>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997"/>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8FD"/>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3586"/>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6C49"/>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3A94"/>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A53"/>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9BC"/>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02A"/>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0F9F"/>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0F64"/>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02F"/>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58B"/>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DA458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3036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Eiling, Sophie</cp:lastModifiedBy>
  <cp:revision>4</cp:revision>
  <cp:lastPrinted>2016-12-14T12:58:00Z</cp:lastPrinted>
  <dcterms:created xsi:type="dcterms:W3CDTF">2021-10-13T10:49:00Z</dcterms:created>
  <dcterms:modified xsi:type="dcterms:W3CDTF">2021-10-13T13:28:00Z</dcterms:modified>
</cp:coreProperties>
</file>