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CBC0D" w14:textId="57607527" w:rsidR="0076419E" w:rsidRDefault="00DC2A1D" w:rsidP="00A76AB6">
      <w:pPr>
        <w:pStyle w:val="PM-Titel"/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 wp14:anchorId="2A7B31CF" wp14:editId="2F270F3A">
            <wp:extent cx="3750542" cy="2499656"/>
            <wp:effectExtent l="0" t="0" r="2540" b="0"/>
            <wp:docPr id="7" name="Grafik 7" descr="Ein Bild, das Boden, drinnen, Wand, Stu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Boden, drinnen, Wand, Stuhl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0321" cy="2512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6FC2B" w14:textId="15BF851C" w:rsidR="00300F6F" w:rsidRPr="004904CA" w:rsidRDefault="00300F6F" w:rsidP="0076419E">
      <w:pPr>
        <w:pStyle w:val="PM-Titel"/>
        <w:spacing w:before="120" w:after="0"/>
        <w:ind w:right="4162"/>
        <w:rPr>
          <w:sz w:val="22"/>
        </w:rPr>
      </w:pPr>
      <w:r>
        <w:rPr>
          <w:sz w:val="22"/>
        </w:rPr>
        <w:t xml:space="preserve">Bild </w:t>
      </w:r>
      <w:r w:rsidR="004904CA">
        <w:rPr>
          <w:sz w:val="22"/>
        </w:rPr>
        <w:t>1</w:t>
      </w:r>
      <w:r>
        <w:rPr>
          <w:sz w:val="22"/>
        </w:rPr>
        <w:t>:</w:t>
      </w:r>
      <w:r w:rsidR="00FB5389">
        <w:rPr>
          <w:sz w:val="22"/>
        </w:rPr>
        <w:t xml:space="preserve"> </w:t>
      </w:r>
      <w:r w:rsidR="004904CA">
        <w:rPr>
          <w:b w:val="0"/>
          <w:bCs/>
          <w:sz w:val="22"/>
        </w:rPr>
        <w:t xml:space="preserve">Die jährliche </w:t>
      </w:r>
      <w:r w:rsidR="00754B21" w:rsidRPr="00754B21">
        <w:rPr>
          <w:b w:val="0"/>
          <w:bCs/>
          <w:sz w:val="22"/>
        </w:rPr>
        <w:t>Verkaufsförderungsaktion</w:t>
      </w:r>
      <w:r w:rsidR="004904CA">
        <w:rPr>
          <w:b w:val="0"/>
          <w:bCs/>
          <w:sz w:val="22"/>
        </w:rPr>
        <w:t xml:space="preserve"> „</w:t>
      </w:r>
      <w:proofErr w:type="spellStart"/>
      <w:r w:rsidR="00FB5389" w:rsidRPr="004904CA">
        <w:rPr>
          <w:b w:val="0"/>
          <w:bCs/>
          <w:sz w:val="22"/>
        </w:rPr>
        <w:t>EuropaPromotion</w:t>
      </w:r>
      <w:proofErr w:type="spellEnd"/>
      <w:r w:rsidR="004904CA" w:rsidRPr="004904CA">
        <w:rPr>
          <w:b w:val="0"/>
          <w:bCs/>
          <w:sz w:val="22"/>
        </w:rPr>
        <w:t xml:space="preserve">“ von Hörmann läuft seit dem </w:t>
      </w:r>
      <w:r w:rsidR="00FB5389" w:rsidRPr="004904CA">
        <w:rPr>
          <w:b w:val="0"/>
          <w:bCs/>
          <w:sz w:val="22"/>
        </w:rPr>
        <w:t xml:space="preserve">1. </w:t>
      </w:r>
      <w:r w:rsidR="00967F9E" w:rsidRPr="004904CA">
        <w:rPr>
          <w:b w:val="0"/>
          <w:bCs/>
          <w:sz w:val="22"/>
        </w:rPr>
        <w:t>Januar</w:t>
      </w:r>
      <w:r w:rsidR="00FB5389" w:rsidRPr="004904CA">
        <w:rPr>
          <w:b w:val="0"/>
          <w:bCs/>
          <w:sz w:val="22"/>
        </w:rPr>
        <w:t xml:space="preserve"> 202</w:t>
      </w:r>
      <w:r w:rsidR="00967F9E" w:rsidRPr="004904CA">
        <w:rPr>
          <w:b w:val="0"/>
          <w:bCs/>
          <w:sz w:val="22"/>
        </w:rPr>
        <w:t>2</w:t>
      </w:r>
      <w:r w:rsidR="004904CA" w:rsidRPr="004904CA">
        <w:rPr>
          <w:b w:val="0"/>
          <w:bCs/>
          <w:sz w:val="22"/>
        </w:rPr>
        <w:t xml:space="preserve">. Glastüren im Loft-Design gehören </w:t>
      </w:r>
      <w:r w:rsidR="00754B21">
        <w:rPr>
          <w:b w:val="0"/>
          <w:bCs/>
          <w:sz w:val="22"/>
        </w:rPr>
        <w:t>erstmals</w:t>
      </w:r>
      <w:r w:rsidR="004904CA" w:rsidRPr="004904CA">
        <w:rPr>
          <w:b w:val="0"/>
          <w:bCs/>
          <w:sz w:val="22"/>
        </w:rPr>
        <w:t xml:space="preserve"> auch zum Aktionsprogramm und ergänzen das bestehende Angebot</w:t>
      </w:r>
      <w:r w:rsidR="004904CA">
        <w:rPr>
          <w:b w:val="0"/>
          <w:bCs/>
          <w:sz w:val="22"/>
        </w:rPr>
        <w:t>.</w:t>
      </w:r>
    </w:p>
    <w:p w14:paraId="6274AEFF" w14:textId="77777777" w:rsidR="00300F6F" w:rsidRDefault="00300F6F" w:rsidP="00A76AB6">
      <w:pPr>
        <w:pStyle w:val="PM-Titel"/>
        <w:spacing w:after="0"/>
        <w:ind w:right="4162"/>
        <w:rPr>
          <w:sz w:val="22"/>
        </w:rPr>
      </w:pPr>
    </w:p>
    <w:p w14:paraId="316A6160" w14:textId="7FEC285C" w:rsidR="00EF2BBA" w:rsidRPr="00A76AB6" w:rsidRDefault="00754B21" w:rsidP="00A76AB6">
      <w:pPr>
        <w:pStyle w:val="PM-Titel"/>
        <w:spacing w:after="0"/>
        <w:ind w:right="4162"/>
        <w:rPr>
          <w:sz w:val="48"/>
          <w:szCs w:val="48"/>
        </w:rPr>
      </w:pPr>
      <w:r>
        <w:rPr>
          <w:sz w:val="22"/>
        </w:rPr>
        <w:t xml:space="preserve">Neu in der Aktion: </w:t>
      </w:r>
      <w:r w:rsidR="004904CA" w:rsidRPr="004904CA">
        <w:rPr>
          <w:sz w:val="22"/>
        </w:rPr>
        <w:t>Glastüren im Loft-Design</w:t>
      </w:r>
      <w:r w:rsidR="00AE5863" w:rsidRPr="000E0D5A">
        <w:rPr>
          <w:sz w:val="48"/>
          <w:szCs w:val="48"/>
        </w:rPr>
        <w:br/>
      </w:r>
      <w:r w:rsidR="00471C43">
        <w:rPr>
          <w:szCs w:val="28"/>
        </w:rPr>
        <w:t xml:space="preserve">Hörmann </w:t>
      </w:r>
      <w:proofErr w:type="spellStart"/>
      <w:r w:rsidR="00A76AB6">
        <w:rPr>
          <w:szCs w:val="28"/>
        </w:rPr>
        <w:t>EuropaPromotion</w:t>
      </w:r>
      <w:proofErr w:type="spellEnd"/>
      <w:r w:rsidR="00A76AB6">
        <w:rPr>
          <w:szCs w:val="28"/>
        </w:rPr>
        <w:t xml:space="preserve"> </w:t>
      </w:r>
      <w:r w:rsidR="00A76AB6" w:rsidRPr="00967F9E">
        <w:rPr>
          <w:szCs w:val="28"/>
        </w:rPr>
        <w:t>202</w:t>
      </w:r>
      <w:r w:rsidR="00967F9E" w:rsidRPr="00967F9E">
        <w:rPr>
          <w:szCs w:val="28"/>
        </w:rPr>
        <w:t>2</w:t>
      </w:r>
    </w:p>
    <w:p w14:paraId="59267990" w14:textId="7397D966" w:rsidR="008D2E50" w:rsidRDefault="00EF2BBA" w:rsidP="00FD2C7D">
      <w:pPr>
        <w:pStyle w:val="PM-Standard"/>
        <w:spacing w:before="120" w:after="12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>Die jährliche Ver</w:t>
      </w:r>
      <w:r w:rsidR="00754B21">
        <w:rPr>
          <w:b/>
          <w:bCs/>
          <w:iCs/>
        </w:rPr>
        <w:t>kaufsförderungs</w:t>
      </w:r>
      <w:r>
        <w:rPr>
          <w:b/>
          <w:bCs/>
          <w:iCs/>
        </w:rPr>
        <w:t>aktion</w:t>
      </w:r>
      <w:r w:rsidR="008D2E50">
        <w:rPr>
          <w:b/>
          <w:bCs/>
          <w:iCs/>
        </w:rPr>
        <w:t xml:space="preserve"> „</w:t>
      </w:r>
      <w:proofErr w:type="spellStart"/>
      <w:r w:rsidR="008D2E50">
        <w:rPr>
          <w:b/>
          <w:bCs/>
          <w:iCs/>
        </w:rPr>
        <w:t>EuropaPromotion</w:t>
      </w:r>
      <w:proofErr w:type="spellEnd"/>
      <w:r w:rsidR="008D2E50">
        <w:rPr>
          <w:b/>
          <w:bCs/>
          <w:iCs/>
        </w:rPr>
        <w:t>“</w:t>
      </w:r>
      <w:r>
        <w:rPr>
          <w:b/>
          <w:bCs/>
          <w:iCs/>
        </w:rPr>
        <w:t xml:space="preserve"> von Hörmann </w:t>
      </w:r>
      <w:r w:rsidR="00967F9E">
        <w:rPr>
          <w:b/>
          <w:bCs/>
          <w:iCs/>
        </w:rPr>
        <w:t xml:space="preserve">startete in diesem Jahr früher als </w:t>
      </w:r>
      <w:r w:rsidR="00754B21">
        <w:rPr>
          <w:b/>
          <w:bCs/>
          <w:iCs/>
        </w:rPr>
        <w:t>sonst</w:t>
      </w:r>
      <w:r w:rsidR="00967F9E">
        <w:rPr>
          <w:b/>
          <w:bCs/>
          <w:iCs/>
        </w:rPr>
        <w:t xml:space="preserve">: Seit dem 1. Januar 2022 werden Tore und Türen zu günstigen Vorteilspreisen angeboten. </w:t>
      </w:r>
      <w:r w:rsidR="00797989">
        <w:rPr>
          <w:b/>
          <w:bCs/>
          <w:iCs/>
        </w:rPr>
        <w:t xml:space="preserve">Neben den bekannten Aktionsprodukten </w:t>
      </w:r>
      <w:r w:rsidR="006725B1">
        <w:rPr>
          <w:b/>
          <w:bCs/>
          <w:iCs/>
        </w:rPr>
        <w:t xml:space="preserve">aus dem vergangenen Jahr </w:t>
      </w:r>
      <w:r w:rsidR="00797989">
        <w:rPr>
          <w:b/>
          <w:bCs/>
          <w:iCs/>
        </w:rPr>
        <w:t>wurde das Programm um moderne Glastüren im Loft-Design erweitert.</w:t>
      </w:r>
      <w:r w:rsidR="008D2E50">
        <w:rPr>
          <w:b/>
          <w:bCs/>
          <w:iCs/>
        </w:rPr>
        <w:t xml:space="preserve"> Di</w:t>
      </w:r>
      <w:r w:rsidR="008D2E50" w:rsidRPr="004F7A4F">
        <w:rPr>
          <w:b/>
          <w:bCs/>
          <w:iCs/>
        </w:rPr>
        <w:t xml:space="preserve">e aufmerksamkeitsstarke Kampagne </w:t>
      </w:r>
      <w:r w:rsidR="00FD2C7D">
        <w:rPr>
          <w:b/>
          <w:bCs/>
          <w:iCs/>
        </w:rPr>
        <w:t>er</w:t>
      </w:r>
      <w:r w:rsidR="008D2E50" w:rsidRPr="004F7A4F">
        <w:rPr>
          <w:b/>
          <w:bCs/>
          <w:iCs/>
        </w:rPr>
        <w:t>ze</w:t>
      </w:r>
      <w:r w:rsidR="00FD2C7D">
        <w:rPr>
          <w:b/>
          <w:bCs/>
          <w:iCs/>
        </w:rPr>
        <w:t>ug</w:t>
      </w:r>
      <w:r w:rsidR="008D2E50" w:rsidRPr="004F7A4F">
        <w:rPr>
          <w:b/>
          <w:bCs/>
          <w:iCs/>
        </w:rPr>
        <w:t>t</w:t>
      </w:r>
      <w:r w:rsidR="00FD2C7D">
        <w:rPr>
          <w:b/>
          <w:bCs/>
          <w:iCs/>
        </w:rPr>
        <w:t xml:space="preserve"> Interesse beim</w:t>
      </w:r>
      <w:r w:rsidR="008D2E50" w:rsidRPr="004F7A4F">
        <w:rPr>
          <w:b/>
          <w:bCs/>
          <w:iCs/>
        </w:rPr>
        <w:t xml:space="preserve"> Endkunden</w:t>
      </w:r>
      <w:r w:rsidR="00FD2C7D">
        <w:rPr>
          <w:b/>
          <w:bCs/>
          <w:iCs/>
        </w:rPr>
        <w:t xml:space="preserve"> </w:t>
      </w:r>
      <w:r w:rsidR="008D2E50">
        <w:rPr>
          <w:b/>
          <w:bCs/>
          <w:iCs/>
        </w:rPr>
        <w:t>und ist</w:t>
      </w:r>
      <w:r w:rsidR="008D2E50" w:rsidRPr="004F7A4F">
        <w:rPr>
          <w:b/>
          <w:bCs/>
          <w:iCs/>
        </w:rPr>
        <w:t xml:space="preserve"> für d</w:t>
      </w:r>
      <w:r w:rsidR="00471C43">
        <w:rPr>
          <w:b/>
          <w:bCs/>
          <w:iCs/>
        </w:rPr>
        <w:t>i</w:t>
      </w:r>
      <w:r w:rsidR="008D2E50" w:rsidRPr="004F7A4F">
        <w:rPr>
          <w:b/>
          <w:bCs/>
          <w:iCs/>
        </w:rPr>
        <w:t>e</w:t>
      </w:r>
      <w:r w:rsidR="00471C43">
        <w:rPr>
          <w:b/>
          <w:bCs/>
          <w:iCs/>
        </w:rPr>
        <w:t xml:space="preserve"> Vertriebspartner</w:t>
      </w:r>
      <w:r w:rsidR="008D2E50" w:rsidRPr="004F7A4F">
        <w:rPr>
          <w:b/>
          <w:bCs/>
          <w:iCs/>
        </w:rPr>
        <w:t xml:space="preserve"> oft ein Türöffner – nicht nur für Verkäufe aus dem Aktionsprogramm</w:t>
      </w:r>
      <w:r w:rsidR="008D2E50" w:rsidRPr="00797989">
        <w:rPr>
          <w:b/>
          <w:bCs/>
          <w:iCs/>
        </w:rPr>
        <w:t>. Im Jahr 202</w:t>
      </w:r>
      <w:r w:rsidR="00797989" w:rsidRPr="00797989">
        <w:rPr>
          <w:b/>
          <w:bCs/>
          <w:iCs/>
        </w:rPr>
        <w:t>2</w:t>
      </w:r>
      <w:r w:rsidR="008D2E50" w:rsidRPr="00797989">
        <w:rPr>
          <w:b/>
          <w:bCs/>
          <w:iCs/>
        </w:rPr>
        <w:t xml:space="preserve"> steht die </w:t>
      </w:r>
      <w:proofErr w:type="spellStart"/>
      <w:r w:rsidR="008D2E50" w:rsidRPr="00797989">
        <w:rPr>
          <w:b/>
          <w:bCs/>
          <w:iCs/>
        </w:rPr>
        <w:t>EuropaPromotion</w:t>
      </w:r>
      <w:proofErr w:type="spellEnd"/>
      <w:r w:rsidR="00967F9E" w:rsidRPr="00797989">
        <w:rPr>
          <w:b/>
          <w:bCs/>
          <w:iCs/>
        </w:rPr>
        <w:t xml:space="preserve"> erneut</w:t>
      </w:r>
      <w:r w:rsidR="008D2E50" w:rsidRPr="00797989">
        <w:rPr>
          <w:b/>
          <w:bCs/>
          <w:iCs/>
        </w:rPr>
        <w:t xml:space="preserve"> unter dem Motto: „Gut für unser Klima – Schön und sicher für Ihr Zuhause“.</w:t>
      </w:r>
    </w:p>
    <w:p w14:paraId="34127369" w14:textId="63ECFD5D" w:rsidR="00FD2C7D" w:rsidRDefault="005C7B10" w:rsidP="00FD2C7D">
      <w:pPr>
        <w:pStyle w:val="PM-Standard"/>
        <w:spacing w:before="120" w:after="120"/>
        <w:ind w:right="4162"/>
        <w:jc w:val="left"/>
        <w:rPr>
          <w:iCs/>
        </w:rPr>
      </w:pPr>
      <w:r w:rsidRPr="005C7B10">
        <w:rPr>
          <w:iCs/>
        </w:rPr>
        <w:t xml:space="preserve">Auch in diesem Jahr bietet Hörmann den Vertriebspartnern mit der </w:t>
      </w:r>
      <w:proofErr w:type="spellStart"/>
      <w:r w:rsidRPr="005C7B10">
        <w:rPr>
          <w:iCs/>
        </w:rPr>
        <w:t>EuropaPromotion</w:t>
      </w:r>
      <w:proofErr w:type="spellEnd"/>
      <w:r w:rsidRPr="00967F9E">
        <w:rPr>
          <w:iCs/>
          <w:color w:val="FF0000"/>
        </w:rPr>
        <w:t xml:space="preserve"> </w:t>
      </w:r>
      <w:r w:rsidRPr="00797989">
        <w:rPr>
          <w:iCs/>
        </w:rPr>
        <w:t>202</w:t>
      </w:r>
      <w:r w:rsidR="00797989" w:rsidRPr="00797989">
        <w:rPr>
          <w:iCs/>
        </w:rPr>
        <w:t>2</w:t>
      </w:r>
      <w:r w:rsidRPr="00797989">
        <w:rPr>
          <w:iCs/>
        </w:rPr>
        <w:t xml:space="preserve"> eine attraktive Aktion mit Produkten zu günstigen Vorteilspreisen für Endkunden</w:t>
      </w:r>
      <w:r w:rsidR="00471C43" w:rsidRPr="00797989">
        <w:rPr>
          <w:iCs/>
        </w:rPr>
        <w:t xml:space="preserve"> an</w:t>
      </w:r>
      <w:r w:rsidRPr="00797989">
        <w:rPr>
          <w:iCs/>
        </w:rPr>
        <w:t>.</w:t>
      </w:r>
      <w:r w:rsidR="00B10AC6" w:rsidRPr="00797989">
        <w:rPr>
          <w:iCs/>
        </w:rPr>
        <w:t xml:space="preserve"> </w:t>
      </w:r>
      <w:r w:rsidR="00B13C4B">
        <w:rPr>
          <w:iCs/>
        </w:rPr>
        <w:br/>
      </w:r>
      <w:r w:rsidR="001007DA" w:rsidRPr="00797989">
        <w:rPr>
          <w:iCs/>
        </w:rPr>
        <w:t xml:space="preserve">Vom 1. </w:t>
      </w:r>
      <w:r w:rsidR="00797989" w:rsidRPr="00797989">
        <w:rPr>
          <w:iCs/>
        </w:rPr>
        <w:t>Januar</w:t>
      </w:r>
      <w:r w:rsidR="001007DA" w:rsidRPr="00797989">
        <w:rPr>
          <w:iCs/>
        </w:rPr>
        <w:t xml:space="preserve"> bis zum 3</w:t>
      </w:r>
      <w:r w:rsidR="00D66438" w:rsidRPr="00797989">
        <w:rPr>
          <w:iCs/>
        </w:rPr>
        <w:t>1</w:t>
      </w:r>
      <w:r w:rsidR="001007DA" w:rsidRPr="00797989">
        <w:rPr>
          <w:iCs/>
        </w:rPr>
        <w:t xml:space="preserve">. </w:t>
      </w:r>
      <w:r w:rsidR="00D66438" w:rsidRPr="00797989">
        <w:rPr>
          <w:iCs/>
        </w:rPr>
        <w:t>D</w:t>
      </w:r>
      <w:r w:rsidR="001007DA" w:rsidRPr="00797989">
        <w:rPr>
          <w:iCs/>
        </w:rPr>
        <w:t>e</w:t>
      </w:r>
      <w:r w:rsidR="00D66438" w:rsidRPr="00797989">
        <w:rPr>
          <w:iCs/>
        </w:rPr>
        <w:t>z</w:t>
      </w:r>
      <w:r w:rsidR="001007DA" w:rsidRPr="00797989">
        <w:rPr>
          <w:iCs/>
        </w:rPr>
        <w:t>ember 202</w:t>
      </w:r>
      <w:r w:rsidR="00797989" w:rsidRPr="00797989">
        <w:rPr>
          <w:iCs/>
        </w:rPr>
        <w:t>2</w:t>
      </w:r>
      <w:r w:rsidR="001007DA" w:rsidRPr="00797989">
        <w:rPr>
          <w:iCs/>
        </w:rPr>
        <w:t xml:space="preserve"> </w:t>
      </w:r>
      <w:r w:rsidR="001007DA">
        <w:rPr>
          <w:iCs/>
        </w:rPr>
        <w:t xml:space="preserve">sind die </w:t>
      </w:r>
      <w:r w:rsidR="00B13C4B">
        <w:rPr>
          <w:iCs/>
        </w:rPr>
        <w:br/>
      </w:r>
      <w:proofErr w:type="spellStart"/>
      <w:r w:rsidR="001007DA">
        <w:rPr>
          <w:iCs/>
        </w:rPr>
        <w:t>Aktionstore</w:t>
      </w:r>
      <w:proofErr w:type="spellEnd"/>
      <w:r w:rsidR="001007DA">
        <w:rPr>
          <w:iCs/>
        </w:rPr>
        <w:t>,</w:t>
      </w:r>
      <w:r w:rsidR="00B13C4B">
        <w:rPr>
          <w:iCs/>
        </w:rPr>
        <w:t xml:space="preserve"> </w:t>
      </w:r>
      <w:r w:rsidR="001007DA">
        <w:rPr>
          <w:iCs/>
        </w:rPr>
        <w:t>-türen und Zusatzpakete erhältlich.</w:t>
      </w:r>
    </w:p>
    <w:p w14:paraId="42E264C7" w14:textId="77777777" w:rsidR="00FD2C7D" w:rsidRDefault="00FD2C7D" w:rsidP="00FD2C7D">
      <w:pPr>
        <w:pStyle w:val="PM-Standard"/>
        <w:spacing w:before="120" w:after="120"/>
        <w:ind w:right="4162"/>
        <w:jc w:val="left"/>
        <w:rPr>
          <w:b/>
          <w:bCs/>
          <w:iCs/>
        </w:rPr>
      </w:pPr>
      <w:r w:rsidRPr="005C7B10">
        <w:rPr>
          <w:b/>
          <w:bCs/>
          <w:iCs/>
        </w:rPr>
        <w:t>Klimaneutralität als wichtiges Verkaufsargument</w:t>
      </w:r>
    </w:p>
    <w:p w14:paraId="0240F3C6" w14:textId="1DB6A89C" w:rsidR="00FD2C7D" w:rsidRDefault="00C66E89" w:rsidP="001007DA">
      <w:pPr>
        <w:pStyle w:val="PM-Standard"/>
        <w:spacing w:before="120" w:after="120"/>
        <w:ind w:right="4162"/>
        <w:jc w:val="left"/>
        <w:rPr>
          <w:iCs/>
        </w:rPr>
      </w:pPr>
      <w:r w:rsidRPr="00440164">
        <w:rPr>
          <w:iCs/>
          <w:color w:val="000000" w:themeColor="text1"/>
        </w:rPr>
        <w:t xml:space="preserve">Die Aktionsprodukte der </w:t>
      </w:r>
      <w:proofErr w:type="spellStart"/>
      <w:r w:rsidRPr="00440164">
        <w:rPr>
          <w:iCs/>
          <w:color w:val="000000" w:themeColor="text1"/>
        </w:rPr>
        <w:t>EuropaPromotion</w:t>
      </w:r>
      <w:proofErr w:type="spellEnd"/>
      <w:r w:rsidRPr="00797989">
        <w:rPr>
          <w:iCs/>
        </w:rPr>
        <w:t xml:space="preserve"> 202</w:t>
      </w:r>
      <w:r w:rsidR="00797989" w:rsidRPr="00797989">
        <w:rPr>
          <w:iCs/>
        </w:rPr>
        <w:t>2</w:t>
      </w:r>
      <w:r w:rsidRPr="00797989">
        <w:rPr>
          <w:iCs/>
        </w:rPr>
        <w:t xml:space="preserve"> </w:t>
      </w:r>
      <w:r w:rsidRPr="00440164">
        <w:rPr>
          <w:iCs/>
          <w:color w:val="000000" w:themeColor="text1"/>
        </w:rPr>
        <w:t xml:space="preserve">sind klimaneutral. </w:t>
      </w:r>
      <w:r w:rsidR="00471C43" w:rsidRPr="00440164">
        <w:rPr>
          <w:iCs/>
          <w:color w:val="000000" w:themeColor="text1"/>
        </w:rPr>
        <w:t xml:space="preserve">„Kaufentscheidungen werden zunehmend </w:t>
      </w:r>
      <w:r w:rsidR="004D2C69" w:rsidRPr="00440164">
        <w:rPr>
          <w:iCs/>
          <w:color w:val="000000" w:themeColor="text1"/>
        </w:rPr>
        <w:t xml:space="preserve">unter Berücksichtigung von sogenannten weichen Faktoren getroffen. Dazu gehören zum Beispiel Nachhaltigkeit des Produkts oder soziales Engagement des Unternehmens“, </w:t>
      </w:r>
      <w:r w:rsidR="00371D85" w:rsidRPr="00440164">
        <w:rPr>
          <w:iCs/>
          <w:color w:val="000000" w:themeColor="text1"/>
        </w:rPr>
        <w:t>erklärt</w:t>
      </w:r>
      <w:r w:rsidR="004D2C69" w:rsidRPr="00440164">
        <w:rPr>
          <w:iCs/>
          <w:color w:val="000000" w:themeColor="text1"/>
        </w:rPr>
        <w:t xml:space="preserve"> Lisa Modest-Danke, Leitung Digitalmarketing und PR bei Hörmann.</w:t>
      </w:r>
      <w:r w:rsidR="00371D85" w:rsidRPr="00440164">
        <w:rPr>
          <w:iCs/>
          <w:color w:val="000000" w:themeColor="text1"/>
        </w:rPr>
        <w:t xml:space="preserve"> „</w:t>
      </w:r>
      <w:r w:rsidRPr="00440164">
        <w:rPr>
          <w:iCs/>
          <w:color w:val="000000" w:themeColor="text1"/>
        </w:rPr>
        <w:t xml:space="preserve">Die Klimaneutralität der </w:t>
      </w:r>
      <w:r w:rsidR="00371D85" w:rsidRPr="005C7B10">
        <w:rPr>
          <w:iCs/>
        </w:rPr>
        <w:t>Aktionsprodukte</w:t>
      </w:r>
      <w:r w:rsidR="00371D85">
        <w:rPr>
          <w:iCs/>
        </w:rPr>
        <w:t xml:space="preserve"> </w:t>
      </w:r>
      <w:r w:rsidR="00A13605">
        <w:rPr>
          <w:iCs/>
        </w:rPr>
        <w:t>i</w:t>
      </w:r>
      <w:r>
        <w:rPr>
          <w:iCs/>
        </w:rPr>
        <w:t>s</w:t>
      </w:r>
      <w:r w:rsidR="00A13605">
        <w:rPr>
          <w:iCs/>
        </w:rPr>
        <w:t>t</w:t>
      </w:r>
      <w:r>
        <w:rPr>
          <w:iCs/>
        </w:rPr>
        <w:t xml:space="preserve"> also ein </w:t>
      </w:r>
      <w:r w:rsidR="00371D85">
        <w:rPr>
          <w:iCs/>
        </w:rPr>
        <w:t xml:space="preserve">wichtiges Verkaufsargument“, so Modest-Danke. </w:t>
      </w:r>
      <w:r w:rsidR="00FD2C7D">
        <w:rPr>
          <w:iCs/>
        </w:rPr>
        <w:t>Bei</w:t>
      </w:r>
      <w:r w:rsidR="00FD2C7D" w:rsidRPr="005C7B10">
        <w:rPr>
          <w:iCs/>
        </w:rPr>
        <w:t xml:space="preserve"> der Produktion</w:t>
      </w:r>
      <w:r w:rsidR="00FD2C7D">
        <w:rPr>
          <w:iCs/>
        </w:rPr>
        <w:t xml:space="preserve"> werden</w:t>
      </w:r>
      <w:r w:rsidR="00FD2C7D" w:rsidRPr="005C7B10">
        <w:rPr>
          <w:iCs/>
        </w:rPr>
        <w:t xml:space="preserve"> 100 </w:t>
      </w:r>
      <w:r w:rsidR="00FD2C7D">
        <w:rPr>
          <w:iCs/>
        </w:rPr>
        <w:t>Prozent</w:t>
      </w:r>
      <w:r w:rsidR="00FD2C7D" w:rsidRPr="005C7B10">
        <w:rPr>
          <w:iCs/>
        </w:rPr>
        <w:t xml:space="preserve"> Ökostrom</w:t>
      </w:r>
      <w:r w:rsidR="00FD2C7D">
        <w:rPr>
          <w:iCs/>
        </w:rPr>
        <w:t xml:space="preserve"> genutzt</w:t>
      </w:r>
      <w:r w:rsidR="00FD2C7D" w:rsidRPr="005C7B10">
        <w:rPr>
          <w:iCs/>
        </w:rPr>
        <w:t xml:space="preserve">. Durch </w:t>
      </w:r>
      <w:r w:rsidR="00FD2C7D" w:rsidRPr="005C7B10">
        <w:rPr>
          <w:iCs/>
        </w:rPr>
        <w:lastRenderedPageBreak/>
        <w:t xml:space="preserve">diese und viele weitere Maßnahmen </w:t>
      </w:r>
      <w:r w:rsidR="00FD2C7D">
        <w:rPr>
          <w:iCs/>
        </w:rPr>
        <w:t>spart Hörmann</w:t>
      </w:r>
      <w:r w:rsidR="00FD2C7D" w:rsidRPr="005C7B10">
        <w:rPr>
          <w:iCs/>
        </w:rPr>
        <w:t xml:space="preserve"> mehrere </w:t>
      </w:r>
      <w:r w:rsidR="00A13605">
        <w:rPr>
          <w:iCs/>
        </w:rPr>
        <w:t>zehn</w:t>
      </w:r>
      <w:r w:rsidR="00FD2C7D" w:rsidRPr="005C7B10">
        <w:rPr>
          <w:iCs/>
        </w:rPr>
        <w:t>tausend Tonnen CO</w:t>
      </w:r>
      <w:r w:rsidR="00FD2C7D" w:rsidRPr="005C7B10">
        <w:rPr>
          <w:iCs/>
          <w:vertAlign w:val="subscript"/>
        </w:rPr>
        <w:t>2</w:t>
      </w:r>
      <w:r w:rsidR="00FD2C7D" w:rsidRPr="005C7B10">
        <w:rPr>
          <w:iCs/>
        </w:rPr>
        <w:t xml:space="preserve"> ein. Die </w:t>
      </w:r>
      <w:r w:rsidR="00A13605">
        <w:rPr>
          <w:iCs/>
        </w:rPr>
        <w:t>ve</w:t>
      </w:r>
      <w:r w:rsidR="00FD2C7D" w:rsidRPr="005C7B10">
        <w:rPr>
          <w:iCs/>
        </w:rPr>
        <w:t>r</w:t>
      </w:r>
      <w:r w:rsidR="00A13605">
        <w:rPr>
          <w:iCs/>
        </w:rPr>
        <w:t>bl</w:t>
      </w:r>
      <w:r w:rsidR="00FD2C7D" w:rsidRPr="005C7B10">
        <w:rPr>
          <w:iCs/>
        </w:rPr>
        <w:t>e</w:t>
      </w:r>
      <w:r w:rsidR="00A13605">
        <w:rPr>
          <w:iCs/>
        </w:rPr>
        <w:t>ibende</w:t>
      </w:r>
      <w:r w:rsidR="00FD2C7D" w:rsidRPr="005C7B10">
        <w:rPr>
          <w:iCs/>
        </w:rPr>
        <w:t>n Emissionen kompensier</w:t>
      </w:r>
      <w:r w:rsidR="00FD2C7D">
        <w:rPr>
          <w:iCs/>
        </w:rPr>
        <w:t xml:space="preserve">t das Unternehmen </w:t>
      </w:r>
      <w:r w:rsidR="00FD2C7D" w:rsidRPr="005C7B10">
        <w:rPr>
          <w:iCs/>
        </w:rPr>
        <w:t>mit der Förderung von Klimaschutzprojekten in Zusammenarbeit mit</w:t>
      </w:r>
      <w:r w:rsidR="00FD2C7D">
        <w:rPr>
          <w:iCs/>
        </w:rPr>
        <w:t xml:space="preserve"> </w:t>
      </w:r>
      <w:r w:rsidR="00B13C4B">
        <w:rPr>
          <w:iCs/>
        </w:rPr>
        <w:br/>
      </w:r>
      <w:proofErr w:type="spellStart"/>
      <w:r w:rsidR="00FD2C7D" w:rsidRPr="005C7B10">
        <w:rPr>
          <w:iCs/>
        </w:rPr>
        <w:t>ClimatePartner</w:t>
      </w:r>
      <w:proofErr w:type="spellEnd"/>
      <w:r w:rsidR="00FD2C7D" w:rsidRPr="005C7B10">
        <w:rPr>
          <w:iCs/>
        </w:rPr>
        <w:t>.</w:t>
      </w:r>
    </w:p>
    <w:p w14:paraId="3A5A0DCF" w14:textId="1FFCB3D1" w:rsidR="00797989" w:rsidRDefault="00797989" w:rsidP="001007DA">
      <w:pPr>
        <w:pStyle w:val="PM-Standard"/>
        <w:spacing w:before="120" w:after="12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 xml:space="preserve">Neue Aktionsprodukte: Moderne Glastüren im </w:t>
      </w:r>
      <w:r>
        <w:rPr>
          <w:b/>
          <w:bCs/>
          <w:iCs/>
        </w:rPr>
        <w:br/>
        <w:t>Loft-Design</w:t>
      </w:r>
    </w:p>
    <w:p w14:paraId="79AD940F" w14:textId="089100F8" w:rsidR="00797989" w:rsidRPr="00797989" w:rsidRDefault="00797989" w:rsidP="001007DA">
      <w:pPr>
        <w:pStyle w:val="PM-Standard"/>
        <w:spacing w:before="120" w:after="120"/>
        <w:ind w:right="4162"/>
        <w:jc w:val="left"/>
        <w:rPr>
          <w:iCs/>
        </w:rPr>
      </w:pPr>
      <w:r w:rsidRPr="00797989">
        <w:rPr>
          <w:iCs/>
        </w:rPr>
        <w:t xml:space="preserve">Mit Beginn der Aktion in 2022 sind auch moderne Glastüren im Loft-Design Bestandteil der </w:t>
      </w:r>
      <w:proofErr w:type="spellStart"/>
      <w:r w:rsidRPr="00797989">
        <w:rPr>
          <w:iCs/>
        </w:rPr>
        <w:t>EuropaPromotion</w:t>
      </w:r>
      <w:proofErr w:type="spellEnd"/>
      <w:r w:rsidRPr="00797989">
        <w:rPr>
          <w:iCs/>
        </w:rPr>
        <w:t xml:space="preserve">. </w:t>
      </w:r>
      <w:r>
        <w:rPr>
          <w:iCs/>
        </w:rPr>
        <w:t>Sie</w:t>
      </w:r>
      <w:r w:rsidRPr="00797989">
        <w:rPr>
          <w:iCs/>
        </w:rPr>
        <w:t xml:space="preserve"> setzen durch schwarze Längs- und Quer-Linien elegante Akzente für eine moderne Inneneinrichtung. </w:t>
      </w:r>
      <w:r>
        <w:rPr>
          <w:iCs/>
        </w:rPr>
        <w:t>D</w:t>
      </w:r>
      <w:r w:rsidRPr="00797989">
        <w:rPr>
          <w:iCs/>
        </w:rPr>
        <w:t>ie</w:t>
      </w:r>
      <w:r>
        <w:rPr>
          <w:iCs/>
        </w:rPr>
        <w:t xml:space="preserve"> Glastüren</w:t>
      </w:r>
      <w:r w:rsidRPr="00797989">
        <w:rPr>
          <w:iCs/>
        </w:rPr>
        <w:t xml:space="preserve"> </w:t>
      </w:r>
      <w:r>
        <w:rPr>
          <w:iCs/>
        </w:rPr>
        <w:t xml:space="preserve">in verschiedenen </w:t>
      </w:r>
      <w:r w:rsidR="00754B21">
        <w:rPr>
          <w:iCs/>
        </w:rPr>
        <w:t>G</w:t>
      </w:r>
      <w:r>
        <w:rPr>
          <w:iCs/>
        </w:rPr>
        <w:t xml:space="preserve">rößen </w:t>
      </w:r>
      <w:r w:rsidRPr="00797989">
        <w:rPr>
          <w:iCs/>
        </w:rPr>
        <w:t xml:space="preserve">sind zum Aktionspreis </w:t>
      </w:r>
      <w:r w:rsidR="00754B21">
        <w:rPr>
          <w:iCs/>
        </w:rPr>
        <w:t>ab</w:t>
      </w:r>
      <w:r w:rsidRPr="00797989">
        <w:rPr>
          <w:iCs/>
        </w:rPr>
        <w:t xml:space="preserve"> 1.339 Euro (UVP) als Drehflügeltür oder ab 1.409 Euro (UVP) als platzsparende Schiebetür erhältlich.</w:t>
      </w:r>
    </w:p>
    <w:p w14:paraId="10D49F5E" w14:textId="36C4E38B" w:rsidR="00B13DB3" w:rsidRPr="00B13DB3" w:rsidRDefault="00B13DB3" w:rsidP="001007DA">
      <w:pPr>
        <w:pStyle w:val="PM-Standard"/>
        <w:spacing w:before="120" w:after="120"/>
        <w:ind w:right="4162"/>
        <w:jc w:val="left"/>
        <w:rPr>
          <w:b/>
          <w:bCs/>
          <w:iCs/>
        </w:rPr>
      </w:pPr>
      <w:proofErr w:type="spellStart"/>
      <w:r w:rsidRPr="00B13DB3">
        <w:rPr>
          <w:b/>
          <w:bCs/>
          <w:iCs/>
        </w:rPr>
        <w:t>RenoMatic</w:t>
      </w:r>
      <w:proofErr w:type="spellEnd"/>
      <w:r w:rsidRPr="00B13DB3">
        <w:rPr>
          <w:b/>
          <w:bCs/>
          <w:iCs/>
        </w:rPr>
        <w:t xml:space="preserve"> mit optionaler RC 2 Ausstattung</w:t>
      </w:r>
    </w:p>
    <w:p w14:paraId="47F2819D" w14:textId="0DEFC681" w:rsidR="008D2E50" w:rsidRDefault="00B10AC6" w:rsidP="00300F6F">
      <w:pPr>
        <w:pStyle w:val="PM-Standard"/>
        <w:spacing w:before="120" w:after="120"/>
        <w:ind w:right="4162"/>
        <w:jc w:val="left"/>
        <w:rPr>
          <w:iCs/>
        </w:rPr>
      </w:pPr>
      <w:r>
        <w:rPr>
          <w:iCs/>
        </w:rPr>
        <w:t xml:space="preserve">Teil der Kampagne ist </w:t>
      </w:r>
      <w:r w:rsidR="004904CA">
        <w:rPr>
          <w:iCs/>
        </w:rPr>
        <w:t>ebenfalls</w:t>
      </w:r>
      <w:r>
        <w:rPr>
          <w:iCs/>
        </w:rPr>
        <w:t xml:space="preserve"> das </w:t>
      </w:r>
      <w:r w:rsidR="00B13DB3">
        <w:rPr>
          <w:iCs/>
        </w:rPr>
        <w:t xml:space="preserve">beliebte </w:t>
      </w:r>
      <w:r>
        <w:rPr>
          <w:iCs/>
        </w:rPr>
        <w:t xml:space="preserve">Garagen-Sektionaltor </w:t>
      </w:r>
      <w:proofErr w:type="spellStart"/>
      <w:r>
        <w:rPr>
          <w:iCs/>
        </w:rPr>
        <w:t>RenoMatic</w:t>
      </w:r>
      <w:proofErr w:type="spellEnd"/>
      <w:r>
        <w:rPr>
          <w:iCs/>
        </w:rPr>
        <w:t xml:space="preserve"> in vier verschiedenen Aktionsgrößen inklusive Antrieb und Handsender ab </w:t>
      </w:r>
      <w:r w:rsidRPr="00316607">
        <w:rPr>
          <w:iCs/>
        </w:rPr>
        <w:t>9</w:t>
      </w:r>
      <w:r w:rsidR="00316607" w:rsidRPr="00316607">
        <w:rPr>
          <w:iCs/>
        </w:rPr>
        <w:t>9</w:t>
      </w:r>
      <w:r w:rsidRPr="00316607">
        <w:rPr>
          <w:iCs/>
        </w:rPr>
        <w:t>9</w:t>
      </w:r>
      <w:r>
        <w:rPr>
          <w:iCs/>
        </w:rPr>
        <w:t xml:space="preserve"> Euro (UVP). </w:t>
      </w:r>
      <w:r w:rsidR="00FD2C7D">
        <w:rPr>
          <w:iCs/>
        </w:rPr>
        <w:t xml:space="preserve">Mit einem optionalen Zusatzpaket für einen Aufpreis von </w:t>
      </w:r>
      <w:r w:rsidR="00FD2C7D" w:rsidRPr="00316607">
        <w:rPr>
          <w:iCs/>
        </w:rPr>
        <w:t>1</w:t>
      </w:r>
      <w:r w:rsidR="00316607" w:rsidRPr="00316607">
        <w:rPr>
          <w:iCs/>
        </w:rPr>
        <w:t>3</w:t>
      </w:r>
      <w:r w:rsidR="00FD2C7D" w:rsidRPr="00316607">
        <w:rPr>
          <w:iCs/>
        </w:rPr>
        <w:t>9</w:t>
      </w:r>
      <w:r w:rsidR="00FD2C7D">
        <w:rPr>
          <w:iCs/>
        </w:rPr>
        <w:t xml:space="preserve"> Euro (UVP) kann das Tor mit </w:t>
      </w:r>
      <w:r>
        <w:rPr>
          <w:iCs/>
        </w:rPr>
        <w:t>eine</w:t>
      </w:r>
      <w:r w:rsidR="00FD2C7D">
        <w:rPr>
          <w:iCs/>
        </w:rPr>
        <w:t>r</w:t>
      </w:r>
      <w:r>
        <w:rPr>
          <w:iCs/>
        </w:rPr>
        <w:t xml:space="preserve"> RC 2 zertifizierte</w:t>
      </w:r>
      <w:r w:rsidR="00FD2C7D">
        <w:rPr>
          <w:iCs/>
        </w:rPr>
        <w:t>n</w:t>
      </w:r>
      <w:r>
        <w:rPr>
          <w:iCs/>
        </w:rPr>
        <w:t xml:space="preserve"> Sicherheitsausstattung</w:t>
      </w:r>
      <w:r w:rsidR="00FD2C7D">
        <w:rPr>
          <w:iCs/>
        </w:rPr>
        <w:t xml:space="preserve"> nach</w:t>
      </w:r>
      <w:r w:rsidR="00FD2C7D" w:rsidRPr="00FD2C7D">
        <w:t xml:space="preserve"> </w:t>
      </w:r>
      <w:r w:rsidR="00FD2C7D" w:rsidRPr="00FD2C7D">
        <w:rPr>
          <w:iCs/>
        </w:rPr>
        <w:t>DIN/TS 18194</w:t>
      </w:r>
      <w:r>
        <w:rPr>
          <w:iCs/>
        </w:rPr>
        <w:t xml:space="preserve"> </w:t>
      </w:r>
      <w:r w:rsidR="00FD2C7D">
        <w:rPr>
          <w:iCs/>
        </w:rPr>
        <w:t>angeboten werden.</w:t>
      </w:r>
      <w:r>
        <w:rPr>
          <w:iCs/>
        </w:rPr>
        <w:t xml:space="preserve"> </w:t>
      </w:r>
    </w:p>
    <w:p w14:paraId="3D6331D0" w14:textId="77777777" w:rsidR="0062090C" w:rsidRPr="0062090C" w:rsidRDefault="0062090C" w:rsidP="00300F6F">
      <w:pPr>
        <w:pStyle w:val="PM-Standard"/>
        <w:spacing w:before="120" w:after="120"/>
        <w:ind w:right="4162"/>
        <w:jc w:val="left"/>
        <w:rPr>
          <w:b/>
          <w:bCs/>
          <w:iCs/>
        </w:rPr>
      </w:pPr>
      <w:r w:rsidRPr="0062090C">
        <w:rPr>
          <w:b/>
          <w:bCs/>
          <w:iCs/>
        </w:rPr>
        <w:t xml:space="preserve">Aktionstüren der </w:t>
      </w:r>
      <w:proofErr w:type="spellStart"/>
      <w:r w:rsidRPr="0062090C">
        <w:rPr>
          <w:b/>
          <w:bCs/>
          <w:iCs/>
        </w:rPr>
        <w:t>EuropaPromotion</w:t>
      </w:r>
      <w:proofErr w:type="spellEnd"/>
    </w:p>
    <w:p w14:paraId="217AC0DF" w14:textId="5A677CD9" w:rsidR="00300F6F" w:rsidRDefault="00EF0060" w:rsidP="00300F6F">
      <w:pPr>
        <w:pStyle w:val="PM-Standard"/>
        <w:spacing w:before="120" w:after="120"/>
        <w:ind w:right="4162"/>
        <w:jc w:val="left"/>
        <w:rPr>
          <w:iCs/>
        </w:rPr>
      </w:pPr>
      <w:r>
        <w:rPr>
          <w:iCs/>
        </w:rPr>
        <w:t xml:space="preserve">Ebenso sind Haustüren Teil der </w:t>
      </w:r>
      <w:proofErr w:type="spellStart"/>
      <w:r>
        <w:rPr>
          <w:iCs/>
        </w:rPr>
        <w:t>EuropaPromotion</w:t>
      </w:r>
      <w:proofErr w:type="spellEnd"/>
      <w:r>
        <w:rPr>
          <w:iCs/>
        </w:rPr>
        <w:t xml:space="preserve"> 202</w:t>
      </w:r>
      <w:r w:rsidR="004904CA">
        <w:rPr>
          <w:iCs/>
        </w:rPr>
        <w:t>2</w:t>
      </w:r>
      <w:r>
        <w:rPr>
          <w:iCs/>
        </w:rPr>
        <w:t xml:space="preserve">. Die Aluminium-Haustür </w:t>
      </w:r>
      <w:proofErr w:type="spellStart"/>
      <w:r>
        <w:rPr>
          <w:iCs/>
        </w:rPr>
        <w:t>ThermoSafe</w:t>
      </w:r>
      <w:proofErr w:type="spellEnd"/>
      <w:r>
        <w:rPr>
          <w:iCs/>
        </w:rPr>
        <w:t xml:space="preserve"> ist zum Aktionspreis ab </w:t>
      </w:r>
      <w:r w:rsidRPr="00316607">
        <w:rPr>
          <w:iCs/>
        </w:rPr>
        <w:t>2.9</w:t>
      </w:r>
      <w:r w:rsidR="004904CA">
        <w:rPr>
          <w:iCs/>
        </w:rPr>
        <w:t>9</w:t>
      </w:r>
      <w:r w:rsidR="00316607" w:rsidRPr="00316607">
        <w:rPr>
          <w:iCs/>
        </w:rPr>
        <w:t>9</w:t>
      </w:r>
      <w:r w:rsidRPr="00316607">
        <w:rPr>
          <w:iCs/>
        </w:rPr>
        <w:t xml:space="preserve"> </w:t>
      </w:r>
      <w:r>
        <w:rPr>
          <w:iCs/>
        </w:rPr>
        <w:t xml:space="preserve">Euro (UVP) in 7 Aktionsfarben, 15 Motiven und serienmäßiger RC 3 Sicherheitsausstattung erhältlich. Die Stahl- / Aluminium-Haustür Thermo65 für preisbewusstere Bauherren und Modernisierer wird </w:t>
      </w:r>
      <w:r w:rsidRPr="00316607">
        <w:rPr>
          <w:iCs/>
        </w:rPr>
        <w:t>ab 1.</w:t>
      </w:r>
      <w:r w:rsidR="004904CA">
        <w:rPr>
          <w:iCs/>
        </w:rPr>
        <w:t>89</w:t>
      </w:r>
      <w:r w:rsidR="00316607" w:rsidRPr="00316607">
        <w:rPr>
          <w:iCs/>
        </w:rPr>
        <w:t>9</w:t>
      </w:r>
      <w:r w:rsidRPr="00316607">
        <w:rPr>
          <w:iCs/>
        </w:rPr>
        <w:t xml:space="preserve"> </w:t>
      </w:r>
      <w:r>
        <w:rPr>
          <w:iCs/>
        </w:rPr>
        <w:t>Euro (UVP) angeboten. Da</w:t>
      </w:r>
      <w:r w:rsidR="007C13B0">
        <w:rPr>
          <w:iCs/>
        </w:rPr>
        <w:t xml:space="preserve">s Türenangebot zu Aktionspreisen wird durch die Stahl- / Aluminium-Nebeneingangstür Edition46 </w:t>
      </w:r>
      <w:r w:rsidR="00754B21">
        <w:rPr>
          <w:iCs/>
        </w:rPr>
        <w:t xml:space="preserve">für 959 Euro (UVP) </w:t>
      </w:r>
      <w:r w:rsidR="007C13B0">
        <w:rPr>
          <w:iCs/>
        </w:rPr>
        <w:t xml:space="preserve">und durch Zimmertüren </w:t>
      </w:r>
      <w:r w:rsidR="00B13C4B">
        <w:rPr>
          <w:iCs/>
        </w:rPr>
        <w:t xml:space="preserve">aus Holz </w:t>
      </w:r>
      <w:r w:rsidR="00754B21">
        <w:rPr>
          <w:iCs/>
        </w:rPr>
        <w:t xml:space="preserve">ab 259 Euro (UVP) </w:t>
      </w:r>
      <w:r w:rsidR="007C13B0">
        <w:rPr>
          <w:iCs/>
        </w:rPr>
        <w:t xml:space="preserve">abgerundet. </w:t>
      </w:r>
      <w:r>
        <w:rPr>
          <w:iCs/>
        </w:rPr>
        <w:t xml:space="preserve"> </w:t>
      </w:r>
    </w:p>
    <w:p w14:paraId="7D45E959" w14:textId="77777777" w:rsidR="0062090C" w:rsidRPr="0062090C" w:rsidRDefault="0062090C" w:rsidP="00300F6F">
      <w:pPr>
        <w:pStyle w:val="PM-Standard"/>
        <w:spacing w:before="120" w:after="120"/>
        <w:ind w:right="4162"/>
        <w:jc w:val="left"/>
        <w:rPr>
          <w:b/>
          <w:bCs/>
          <w:iCs/>
        </w:rPr>
      </w:pPr>
      <w:r w:rsidRPr="0062090C">
        <w:rPr>
          <w:b/>
          <w:bCs/>
          <w:iCs/>
        </w:rPr>
        <w:t>Aufmerksamkeitsstarke Werbemittel</w:t>
      </w:r>
    </w:p>
    <w:p w14:paraId="7E160054" w14:textId="04FE61CA" w:rsidR="00C77F46" w:rsidRDefault="00300F6F" w:rsidP="00C77F46">
      <w:pPr>
        <w:pStyle w:val="PM-Standard"/>
        <w:spacing w:before="120" w:after="120"/>
        <w:ind w:right="4162"/>
        <w:jc w:val="left"/>
        <w:rPr>
          <w:iCs/>
        </w:rPr>
      </w:pPr>
      <w:r>
        <w:rPr>
          <w:iCs/>
        </w:rPr>
        <w:t xml:space="preserve">Hörmann stellt den Vertriebspartnern für die </w:t>
      </w:r>
      <w:proofErr w:type="spellStart"/>
      <w:r>
        <w:rPr>
          <w:iCs/>
        </w:rPr>
        <w:t>EuropaPromotion</w:t>
      </w:r>
      <w:proofErr w:type="spellEnd"/>
      <w:r>
        <w:rPr>
          <w:iCs/>
        </w:rPr>
        <w:t xml:space="preserve"> maßgeschneiderte Werbemittel bereit, um auf die Aktion aufmerksam zu machen.</w:t>
      </w:r>
      <w:r w:rsidRPr="00300F6F">
        <w:t xml:space="preserve"> </w:t>
      </w:r>
      <w:r>
        <w:t>I</w:t>
      </w:r>
      <w:r w:rsidRPr="00300F6F">
        <w:rPr>
          <w:iCs/>
        </w:rPr>
        <w:t>m Mittelpunkt steht, wie auch in den vergangenen Jahren, die DIN A4 Zeitungsbeilage</w:t>
      </w:r>
      <w:r w:rsidR="0062090C">
        <w:rPr>
          <w:iCs/>
        </w:rPr>
        <w:t>. D</w:t>
      </w:r>
      <w:r w:rsidRPr="00300F6F">
        <w:rPr>
          <w:iCs/>
        </w:rPr>
        <w:t>ie</w:t>
      </w:r>
      <w:r w:rsidR="0062090C">
        <w:rPr>
          <w:iCs/>
        </w:rPr>
        <w:t>s</w:t>
      </w:r>
      <w:r w:rsidRPr="00300F6F">
        <w:rPr>
          <w:iCs/>
        </w:rPr>
        <w:t>e</w:t>
      </w:r>
      <w:r w:rsidR="0062090C">
        <w:rPr>
          <w:iCs/>
        </w:rPr>
        <w:t xml:space="preserve"> können die</w:t>
      </w:r>
      <w:r>
        <w:rPr>
          <w:iCs/>
        </w:rPr>
        <w:t xml:space="preserve"> Partner</w:t>
      </w:r>
      <w:r w:rsidRPr="00300F6F">
        <w:rPr>
          <w:iCs/>
        </w:rPr>
        <w:t xml:space="preserve"> </w:t>
      </w:r>
      <w:r w:rsidR="0062090C">
        <w:rPr>
          <w:iCs/>
        </w:rPr>
        <w:t xml:space="preserve">entweder </w:t>
      </w:r>
      <w:r w:rsidRPr="00300F6F">
        <w:rPr>
          <w:iCs/>
        </w:rPr>
        <w:t xml:space="preserve">über </w:t>
      </w:r>
      <w:r>
        <w:rPr>
          <w:iCs/>
        </w:rPr>
        <w:t>di</w:t>
      </w:r>
      <w:r w:rsidRPr="00300F6F">
        <w:rPr>
          <w:iCs/>
        </w:rPr>
        <w:t xml:space="preserve">e lokale Tageszeitung </w:t>
      </w:r>
      <w:r w:rsidR="0062090C">
        <w:rPr>
          <w:iCs/>
        </w:rPr>
        <w:t>sowie</w:t>
      </w:r>
      <w:r w:rsidRPr="00300F6F">
        <w:rPr>
          <w:iCs/>
        </w:rPr>
        <w:t xml:space="preserve"> in Anzeigenblättern verteilen lassen</w:t>
      </w:r>
      <w:r w:rsidR="0062090C">
        <w:rPr>
          <w:iCs/>
        </w:rPr>
        <w:t xml:space="preserve"> oder kostengünstiger eigenständig bei Haushalten im Vertriebsgebiet einwerfen</w:t>
      </w:r>
      <w:r w:rsidRPr="00300F6F">
        <w:rPr>
          <w:iCs/>
        </w:rPr>
        <w:t xml:space="preserve">. Großflächenplakate, Fahrzeugaufkleber sowie eine große Auswahl an Werbemitteln für </w:t>
      </w:r>
      <w:r>
        <w:rPr>
          <w:iCs/>
        </w:rPr>
        <w:t>d</w:t>
      </w:r>
      <w:r w:rsidRPr="00300F6F">
        <w:rPr>
          <w:iCs/>
        </w:rPr>
        <w:t xml:space="preserve">en Verkaufsraum runden das Angebot ab. </w:t>
      </w:r>
    </w:p>
    <w:p w14:paraId="2D17803E" w14:textId="2DFA4046" w:rsidR="00710831" w:rsidRDefault="00300F6F" w:rsidP="00634CAF">
      <w:pPr>
        <w:pStyle w:val="PM-Standard"/>
        <w:spacing w:before="120" w:after="120"/>
        <w:ind w:right="4162"/>
        <w:jc w:val="left"/>
        <w:rPr>
          <w:iCs/>
        </w:rPr>
      </w:pPr>
      <w:r w:rsidRPr="00300F6F">
        <w:rPr>
          <w:iCs/>
        </w:rPr>
        <w:t>Für weitere Aufmerksamkeit bei den Bauherren und Modernisierern sorg</w:t>
      </w:r>
      <w:r>
        <w:rPr>
          <w:iCs/>
        </w:rPr>
        <w:t>t</w:t>
      </w:r>
      <w:r w:rsidRPr="00300F6F">
        <w:rPr>
          <w:iCs/>
        </w:rPr>
        <w:t xml:space="preserve"> die Aktions-Website</w:t>
      </w:r>
      <w:r w:rsidR="009C710F">
        <w:rPr>
          <w:iCs/>
        </w:rPr>
        <w:t xml:space="preserve"> (</w:t>
      </w:r>
      <w:hyperlink r:id="rId8" w:history="1">
        <w:r w:rsidR="00736A86" w:rsidRPr="001E15A1">
          <w:rPr>
            <w:rStyle w:val="Hyperlink"/>
            <w:iCs/>
          </w:rPr>
          <w:t>www.hoermann.de/aktionsangebote</w:t>
        </w:r>
      </w:hyperlink>
      <w:r w:rsidR="00B13C4B" w:rsidRPr="00B13C4B">
        <w:rPr>
          <w:rStyle w:val="Hyperlink"/>
          <w:iCs/>
          <w:color w:val="auto"/>
          <w:u w:val="none"/>
        </w:rPr>
        <w:t>)</w:t>
      </w:r>
      <w:r w:rsidRPr="00974DBB">
        <w:rPr>
          <w:iCs/>
        </w:rPr>
        <w:t>,</w:t>
      </w:r>
      <w:r w:rsidRPr="00974DBB">
        <w:rPr>
          <w:iCs/>
          <w:color w:val="FF0000"/>
        </w:rPr>
        <w:t xml:space="preserve"> </w:t>
      </w:r>
      <w:r>
        <w:rPr>
          <w:iCs/>
        </w:rPr>
        <w:t>auf der</w:t>
      </w:r>
      <w:r w:rsidR="00710831">
        <w:rPr>
          <w:iCs/>
        </w:rPr>
        <w:t xml:space="preserve"> sich Interessenten ihr</w:t>
      </w:r>
      <w:r>
        <w:rPr>
          <w:iCs/>
        </w:rPr>
        <w:t xml:space="preserve"> Aktionsprodukt</w:t>
      </w:r>
      <w:r w:rsidR="00710831">
        <w:rPr>
          <w:iCs/>
        </w:rPr>
        <w:t xml:space="preserve"> konfigurieren und eine Anfrage an den Vertriebspartner schicken können</w:t>
      </w:r>
      <w:r>
        <w:rPr>
          <w:iCs/>
        </w:rPr>
        <w:t>.</w:t>
      </w:r>
      <w:r w:rsidR="007763A9">
        <w:rPr>
          <w:iCs/>
        </w:rPr>
        <w:t xml:space="preserve"> Die Website wird von Hörmann online </w:t>
      </w:r>
      <w:r w:rsidR="007763A9">
        <w:rPr>
          <w:iCs/>
        </w:rPr>
        <w:lastRenderedPageBreak/>
        <w:t>beworben</w:t>
      </w:r>
      <w:r w:rsidR="00C77F46">
        <w:rPr>
          <w:iCs/>
        </w:rPr>
        <w:t>, um die Aufmerksamkeit von</w:t>
      </w:r>
      <w:r w:rsidR="007763A9">
        <w:rPr>
          <w:iCs/>
        </w:rPr>
        <w:t xml:space="preserve"> Bauherren und Modernisierer</w:t>
      </w:r>
      <w:r w:rsidR="00C77F46">
        <w:rPr>
          <w:iCs/>
        </w:rPr>
        <w:t>n</w:t>
      </w:r>
      <w:r w:rsidR="007763A9">
        <w:rPr>
          <w:iCs/>
        </w:rPr>
        <w:t xml:space="preserve"> auf die Aktion</w:t>
      </w:r>
      <w:r w:rsidR="00C77F46">
        <w:rPr>
          <w:iCs/>
        </w:rPr>
        <w:t xml:space="preserve"> zu lenken</w:t>
      </w:r>
      <w:r w:rsidR="007763A9">
        <w:rPr>
          <w:iCs/>
        </w:rPr>
        <w:t>. Die Vertriebspartner können wiederum auf der eigenen Website auf die Aktions-Website verlinken</w:t>
      </w:r>
      <w:r w:rsidR="00C77F46">
        <w:rPr>
          <w:iCs/>
        </w:rPr>
        <w:t xml:space="preserve"> und so darauf aufmerksam machen</w:t>
      </w:r>
      <w:r w:rsidR="007763A9">
        <w:rPr>
          <w:iCs/>
        </w:rPr>
        <w:t xml:space="preserve">. </w:t>
      </w:r>
    </w:p>
    <w:p w14:paraId="799F8963" w14:textId="4CB97065" w:rsidR="00481C8B" w:rsidRPr="00300F6F" w:rsidRDefault="00634CAF" w:rsidP="00300F6F">
      <w:pPr>
        <w:pStyle w:val="PM-Standard"/>
        <w:spacing w:before="120"/>
        <w:ind w:right="4162"/>
        <w:jc w:val="left"/>
        <w:rPr>
          <w:iCs/>
        </w:rPr>
      </w:pPr>
      <w:r>
        <w:rPr>
          <w:iCs/>
        </w:rPr>
        <w:t>Insgesamt wird d</w:t>
      </w:r>
      <w:r w:rsidR="0050754B">
        <w:rPr>
          <w:iCs/>
        </w:rPr>
        <w:t xml:space="preserve">urch die aufmerksamkeitsstarke </w:t>
      </w:r>
      <w:proofErr w:type="spellStart"/>
      <w:r w:rsidR="0050754B">
        <w:rPr>
          <w:iCs/>
        </w:rPr>
        <w:t>EuropaPromotion</w:t>
      </w:r>
      <w:proofErr w:type="spellEnd"/>
      <w:r w:rsidR="0050754B">
        <w:rPr>
          <w:iCs/>
        </w:rPr>
        <w:t xml:space="preserve"> </w:t>
      </w:r>
      <w:r>
        <w:rPr>
          <w:iCs/>
        </w:rPr>
        <w:t xml:space="preserve">zugleich der Verkauf umsatzstärkerer Produkte angekurbelt. Denn ist das Interesse erst einmal geweckt und der Endverbraucher besucht den Vertriebspartner, </w:t>
      </w:r>
      <w:r w:rsidR="00A13605">
        <w:rPr>
          <w:iCs/>
        </w:rPr>
        <w:t>wird</w:t>
      </w:r>
      <w:r>
        <w:rPr>
          <w:iCs/>
        </w:rPr>
        <w:t xml:space="preserve"> durch</w:t>
      </w:r>
      <w:r w:rsidR="00A13605">
        <w:rPr>
          <w:iCs/>
        </w:rPr>
        <w:t xml:space="preserve"> eine</w:t>
      </w:r>
      <w:r>
        <w:rPr>
          <w:iCs/>
        </w:rPr>
        <w:t xml:space="preserve"> intelligente Beratung </w:t>
      </w:r>
      <w:r w:rsidR="00A13605">
        <w:rPr>
          <w:iCs/>
        </w:rPr>
        <w:t xml:space="preserve">nicht selten </w:t>
      </w:r>
      <w:r>
        <w:rPr>
          <w:iCs/>
        </w:rPr>
        <w:t>ein Produkt aus dem regulären Programm verkauft.</w:t>
      </w:r>
    </w:p>
    <w:p w14:paraId="78668403" w14:textId="6938E4EE" w:rsidR="006B7C59" w:rsidRDefault="0011743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(</w:t>
      </w:r>
      <w:r w:rsidR="00634CAF">
        <w:rPr>
          <w:sz w:val="18"/>
          <w:szCs w:val="18"/>
        </w:rPr>
        <w:t>4</w:t>
      </w:r>
      <w:r w:rsidR="00D1190B">
        <w:rPr>
          <w:sz w:val="18"/>
          <w:szCs w:val="18"/>
        </w:rPr>
        <w:t>.</w:t>
      </w:r>
      <w:r w:rsidR="0005504D">
        <w:rPr>
          <w:sz w:val="18"/>
          <w:szCs w:val="18"/>
        </w:rPr>
        <w:t>385</w:t>
      </w:r>
      <w:r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Zeichen inkl. Leerschläge)</w:t>
      </w:r>
    </w:p>
    <w:p w14:paraId="0FE35A68" w14:textId="77777777" w:rsidR="00AE5863" w:rsidRDefault="00AE5863" w:rsidP="00AE5863">
      <w:pPr>
        <w:pStyle w:val="PM-Standard"/>
        <w:spacing w:before="120" w:after="0"/>
        <w:ind w:right="4162"/>
        <w:jc w:val="left"/>
      </w:pPr>
    </w:p>
    <w:p w14:paraId="2010103D" w14:textId="77777777" w:rsidR="00634CAF" w:rsidRDefault="00634CAF" w:rsidP="006B7C59"/>
    <w:p w14:paraId="234BC070" w14:textId="77777777" w:rsidR="006B7C59" w:rsidRDefault="006B7C59" w:rsidP="006B7C59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14:paraId="2C225F15" w14:textId="793BB412" w:rsidR="00650E3D" w:rsidRDefault="00650E3D" w:rsidP="006B7C59">
      <w:pPr>
        <w:rPr>
          <w:rFonts w:ascii="Arial" w:hAnsi="Arial" w:cs="Arial"/>
          <w:b/>
          <w:noProof/>
          <w:sz w:val="22"/>
          <w:szCs w:val="22"/>
        </w:rPr>
      </w:pPr>
    </w:p>
    <w:p w14:paraId="02780729" w14:textId="1B297408" w:rsidR="004904CA" w:rsidRDefault="004904CA" w:rsidP="006B7C59">
      <w:pPr>
        <w:rPr>
          <w:rFonts w:ascii="Arial" w:hAnsi="Arial" w:cs="Arial"/>
          <w:b/>
          <w:noProof/>
          <w:sz w:val="22"/>
          <w:szCs w:val="22"/>
        </w:rPr>
      </w:pPr>
      <w:r>
        <w:rPr>
          <w:noProof/>
          <w:sz w:val="22"/>
        </w:rPr>
        <w:drawing>
          <wp:inline distT="0" distB="0" distL="0" distR="0" wp14:anchorId="20551D91" wp14:editId="7C5C022A">
            <wp:extent cx="3743960" cy="2697932"/>
            <wp:effectExtent l="0" t="0" r="8890" b="7620"/>
            <wp:docPr id="1" name="Grafik 1" descr="Ein Bild, das Himmel, draußen, Gebäude,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M 2101 F EuropaPromotion 2021_Bild 1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603" r="20147" b="19855"/>
                    <a:stretch/>
                  </pic:blipFill>
                  <pic:spPr bwMode="auto">
                    <a:xfrm>
                      <a:off x="0" y="0"/>
                      <a:ext cx="3776078" cy="27210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3370B5" w14:textId="77777777" w:rsidR="004904CA" w:rsidRDefault="004904CA" w:rsidP="004904CA">
      <w:pPr>
        <w:pStyle w:val="PM-Titel"/>
        <w:spacing w:before="120" w:after="0"/>
        <w:ind w:right="4162"/>
        <w:rPr>
          <w:sz w:val="22"/>
        </w:rPr>
      </w:pPr>
      <w:r>
        <w:rPr>
          <w:sz w:val="22"/>
        </w:rPr>
        <w:t xml:space="preserve">Bild 2: </w:t>
      </w:r>
      <w:r w:rsidRPr="004904CA">
        <w:rPr>
          <w:b w:val="0"/>
          <w:bCs/>
          <w:sz w:val="22"/>
        </w:rPr>
        <w:t xml:space="preserve">Im Rahmen der </w:t>
      </w:r>
      <w:proofErr w:type="spellStart"/>
      <w:r w:rsidRPr="004904CA">
        <w:rPr>
          <w:b w:val="0"/>
          <w:bCs/>
          <w:sz w:val="22"/>
        </w:rPr>
        <w:t>EuropaPromotion</w:t>
      </w:r>
      <w:proofErr w:type="spellEnd"/>
      <w:r w:rsidRPr="004904CA">
        <w:rPr>
          <w:b w:val="0"/>
          <w:bCs/>
          <w:sz w:val="22"/>
        </w:rPr>
        <w:t xml:space="preserve"> 2022 bietet Hörmann vom 1. Januar bis 31. Dezember 2022 Tore, Türen und attraktive Zusatzpakete zu Vorteilspreisen an.</w:t>
      </w:r>
    </w:p>
    <w:p w14:paraId="3DA66CAA" w14:textId="77777777" w:rsidR="00650E3D" w:rsidRDefault="00650E3D" w:rsidP="006B7C59">
      <w:pPr>
        <w:rPr>
          <w:rFonts w:ascii="Arial" w:hAnsi="Arial" w:cs="Arial"/>
          <w:b/>
          <w:noProof/>
          <w:sz w:val="22"/>
          <w:szCs w:val="22"/>
        </w:rPr>
      </w:pPr>
    </w:p>
    <w:p w14:paraId="34A38CE7" w14:textId="77777777" w:rsidR="00650E3D" w:rsidRDefault="00650E3D" w:rsidP="00DC2A1D">
      <w:pPr>
        <w:tabs>
          <w:tab w:val="left" w:pos="4395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481790BC" wp14:editId="6EB3BF37">
            <wp:extent cx="2251230" cy="2929878"/>
            <wp:effectExtent l="0" t="0" r="0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M 2101 F EuropaPromotion 2021_Bild 2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371" r="16267"/>
                    <a:stretch/>
                  </pic:blipFill>
                  <pic:spPr bwMode="auto">
                    <a:xfrm>
                      <a:off x="0" y="0"/>
                      <a:ext cx="2296750" cy="29891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16136EA" w14:textId="165AFEA8" w:rsidR="00650E3D" w:rsidRPr="00650E3D" w:rsidRDefault="00650E3D" w:rsidP="00650E3D">
      <w:pPr>
        <w:spacing w:before="120"/>
        <w:ind w:right="4292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Bild </w:t>
      </w:r>
      <w:r w:rsidR="004904CA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="00D1190B" w:rsidRPr="00D1190B">
        <w:rPr>
          <w:rFonts w:ascii="Arial" w:hAnsi="Arial" w:cs="Arial"/>
          <w:bCs/>
          <w:sz w:val="22"/>
          <w:szCs w:val="22"/>
        </w:rPr>
        <w:t xml:space="preserve">Die </w:t>
      </w:r>
      <w:r w:rsidR="00CA0DD8" w:rsidRPr="00CA0DD8">
        <w:rPr>
          <w:rFonts w:ascii="Arial" w:hAnsi="Arial" w:cs="Arial"/>
          <w:bCs/>
          <w:sz w:val="22"/>
          <w:szCs w:val="22"/>
        </w:rPr>
        <w:t xml:space="preserve">Aluminium-Haustür </w:t>
      </w:r>
      <w:proofErr w:type="spellStart"/>
      <w:r w:rsidR="00CA0DD8" w:rsidRPr="00CA0DD8">
        <w:rPr>
          <w:rFonts w:ascii="Arial" w:hAnsi="Arial" w:cs="Arial"/>
          <w:bCs/>
          <w:sz w:val="22"/>
          <w:szCs w:val="22"/>
        </w:rPr>
        <w:t>ThermoSafe</w:t>
      </w:r>
      <w:proofErr w:type="spellEnd"/>
      <w:r w:rsidR="00D1190B">
        <w:rPr>
          <w:rFonts w:ascii="Arial" w:hAnsi="Arial" w:cs="Arial"/>
          <w:bCs/>
          <w:sz w:val="22"/>
          <w:szCs w:val="22"/>
        </w:rPr>
        <w:t xml:space="preserve"> mit serienmäßiger RC 3 Sicherheitsausstattung wird in verschiedenen Aktionsfarben und -größen i</w:t>
      </w:r>
      <w:r w:rsidR="00634CAF">
        <w:rPr>
          <w:rFonts w:ascii="Arial" w:hAnsi="Arial" w:cs="Arial"/>
          <w:bCs/>
          <w:sz w:val="22"/>
          <w:szCs w:val="22"/>
        </w:rPr>
        <w:t xml:space="preserve">m Rahmen </w:t>
      </w:r>
      <w:r w:rsidR="00D1190B">
        <w:rPr>
          <w:rFonts w:ascii="Arial" w:hAnsi="Arial" w:cs="Arial"/>
          <w:bCs/>
          <w:sz w:val="22"/>
          <w:szCs w:val="22"/>
        </w:rPr>
        <w:t xml:space="preserve">der </w:t>
      </w:r>
      <w:proofErr w:type="spellStart"/>
      <w:r w:rsidR="00D1190B">
        <w:rPr>
          <w:rFonts w:ascii="Arial" w:hAnsi="Arial" w:cs="Arial"/>
          <w:bCs/>
          <w:sz w:val="22"/>
          <w:szCs w:val="22"/>
        </w:rPr>
        <w:t>EuropaPromotion</w:t>
      </w:r>
      <w:proofErr w:type="spellEnd"/>
      <w:r w:rsidR="00D1190B">
        <w:rPr>
          <w:rFonts w:ascii="Arial" w:hAnsi="Arial" w:cs="Arial"/>
          <w:bCs/>
          <w:sz w:val="22"/>
          <w:szCs w:val="22"/>
        </w:rPr>
        <w:t xml:space="preserve"> angeboten</w:t>
      </w:r>
      <w:r w:rsidR="00CA0DD8" w:rsidRPr="00CA0DD8">
        <w:rPr>
          <w:rFonts w:ascii="Arial" w:hAnsi="Arial" w:cs="Arial"/>
          <w:bCs/>
          <w:sz w:val="22"/>
          <w:szCs w:val="22"/>
        </w:rPr>
        <w:t>.</w:t>
      </w:r>
      <w:r w:rsidR="00CA0DD8">
        <w:rPr>
          <w:rFonts w:ascii="Arial" w:hAnsi="Arial" w:cs="Arial"/>
          <w:b/>
          <w:sz w:val="22"/>
          <w:szCs w:val="22"/>
        </w:rPr>
        <w:t xml:space="preserve"> </w:t>
      </w:r>
    </w:p>
    <w:p w14:paraId="09845CF1" w14:textId="77777777" w:rsidR="009C710F" w:rsidRPr="00766593" w:rsidRDefault="009C710F" w:rsidP="006B7C59">
      <w:pPr>
        <w:rPr>
          <w:rFonts w:ascii="Arial" w:hAnsi="Arial" w:cs="Arial"/>
          <w:b/>
          <w:sz w:val="22"/>
          <w:szCs w:val="22"/>
        </w:rPr>
      </w:pPr>
    </w:p>
    <w:p w14:paraId="35EE4A4A" w14:textId="34EC500B" w:rsidR="00AE5863" w:rsidRDefault="00DC2A1D" w:rsidP="00AE5863">
      <w:pPr>
        <w:pStyle w:val="PM-Standard"/>
        <w:spacing w:before="120" w:after="0"/>
        <w:ind w:right="4162"/>
        <w:jc w:val="left"/>
        <w:rPr>
          <w:b/>
        </w:rPr>
      </w:pPr>
      <w:r>
        <w:rPr>
          <w:b/>
          <w:noProof/>
        </w:rPr>
        <w:drawing>
          <wp:inline distT="0" distB="0" distL="0" distR="0" wp14:anchorId="68C78DCF" wp14:editId="30DDBCE7">
            <wp:extent cx="2278092" cy="3221390"/>
            <wp:effectExtent l="0" t="0" r="8255" b="0"/>
            <wp:docPr id="4" name="Grafik 4" descr="Ein Bild, das Text, Schil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, Schild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5484" cy="3302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BBDE7A" w14:textId="1A52C996" w:rsidR="00DC2A1D" w:rsidRPr="009C710F" w:rsidRDefault="00300F6F" w:rsidP="00AE5863">
      <w:pPr>
        <w:pStyle w:val="PM-Standard"/>
        <w:tabs>
          <w:tab w:val="left" w:pos="5954"/>
        </w:tabs>
        <w:spacing w:before="120" w:after="0"/>
        <w:ind w:right="4162"/>
        <w:jc w:val="left"/>
        <w:rPr>
          <w:bCs/>
        </w:rPr>
      </w:pPr>
      <w:r>
        <w:rPr>
          <w:b/>
        </w:rPr>
        <w:t xml:space="preserve">Bild </w:t>
      </w:r>
      <w:r w:rsidR="004904CA">
        <w:rPr>
          <w:b/>
        </w:rPr>
        <w:t>4</w:t>
      </w:r>
      <w:r>
        <w:rPr>
          <w:b/>
        </w:rPr>
        <w:t>:</w:t>
      </w:r>
      <w:r w:rsidR="009C710F">
        <w:rPr>
          <w:b/>
        </w:rPr>
        <w:t xml:space="preserve"> </w:t>
      </w:r>
      <w:r w:rsidR="009C710F">
        <w:rPr>
          <w:bCs/>
        </w:rPr>
        <w:t xml:space="preserve">Hörmann stellt den Vertriebspartnern ein umfangreiches Marketingpaket für die </w:t>
      </w:r>
      <w:proofErr w:type="spellStart"/>
      <w:r w:rsidR="009C710F">
        <w:rPr>
          <w:bCs/>
        </w:rPr>
        <w:t>EuropaPromotion</w:t>
      </w:r>
      <w:proofErr w:type="spellEnd"/>
      <w:r w:rsidR="009C710F">
        <w:rPr>
          <w:bCs/>
        </w:rPr>
        <w:t xml:space="preserve"> 202</w:t>
      </w:r>
      <w:r w:rsidR="004904CA">
        <w:rPr>
          <w:bCs/>
        </w:rPr>
        <w:t>2</w:t>
      </w:r>
      <w:r w:rsidR="009C710F">
        <w:rPr>
          <w:bCs/>
        </w:rPr>
        <w:t xml:space="preserve"> zur Verfügung. Darunter die aufmerksamkeitsstarke Zeitungsbeilage</w:t>
      </w:r>
      <w:r w:rsidR="00634CAF">
        <w:rPr>
          <w:bCs/>
        </w:rPr>
        <w:t xml:space="preserve"> sowie eine Aktions-Website, auf der sich Interessenten ihr Aktionsprodukt konfigurieren können</w:t>
      </w:r>
      <w:r w:rsidR="009C710F">
        <w:rPr>
          <w:bCs/>
        </w:rPr>
        <w:t>.</w:t>
      </w:r>
    </w:p>
    <w:p w14:paraId="555C26DE" w14:textId="7322A233" w:rsidR="001B1FCD" w:rsidRPr="00DC2A1D" w:rsidRDefault="001B1FCD" w:rsidP="00DC2A1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Fotos: Hörmann</w:t>
      </w:r>
    </w:p>
    <w:sectPr w:rsidR="001B1FCD" w:rsidRPr="00DC2A1D" w:rsidSect="00D17415">
      <w:headerReference w:type="default" r:id="rId12"/>
      <w:footerReference w:type="default" r:id="rId13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05792" w14:textId="77777777" w:rsidR="005E3863" w:rsidRDefault="005E3863">
      <w:r>
        <w:separator/>
      </w:r>
    </w:p>
  </w:endnote>
  <w:endnote w:type="continuationSeparator" w:id="0">
    <w:p w14:paraId="56001A93" w14:textId="77777777" w:rsidR="005E3863" w:rsidRDefault="005E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3F37D" w14:textId="350BDFB7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9C710F">
      <w:rPr>
        <w:rFonts w:ascii="Arial" w:hAnsi="Arial" w:cs="Arial"/>
        <w:color w:val="808080"/>
        <w:sz w:val="16"/>
        <w:szCs w:val="16"/>
      </w:rPr>
      <w:t xml:space="preserve"> 2</w:t>
    </w:r>
    <w:r w:rsidR="00967F9E">
      <w:rPr>
        <w:rFonts w:ascii="Arial" w:hAnsi="Arial" w:cs="Arial"/>
        <w:color w:val="808080"/>
        <w:sz w:val="16"/>
        <w:szCs w:val="16"/>
      </w:rPr>
      <w:t>2</w:t>
    </w:r>
    <w:r w:rsidR="009C710F">
      <w:rPr>
        <w:rFonts w:ascii="Arial" w:hAnsi="Arial" w:cs="Arial"/>
        <w:color w:val="808080"/>
        <w:sz w:val="16"/>
        <w:szCs w:val="16"/>
      </w:rPr>
      <w:t>01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EA5487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EA5487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7A533" w14:textId="77777777" w:rsidR="005E3863" w:rsidRDefault="005E3863">
      <w:r>
        <w:separator/>
      </w:r>
    </w:p>
  </w:footnote>
  <w:footnote w:type="continuationSeparator" w:id="0">
    <w:p w14:paraId="14CD79FE" w14:textId="77777777" w:rsidR="005E3863" w:rsidRDefault="005E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47B01AED" w14:textId="77777777" w:rsidTr="00607694">
      <w:trPr>
        <w:trHeight w:hRule="exact" w:val="1418"/>
      </w:trPr>
      <w:tc>
        <w:tcPr>
          <w:tcW w:w="5739" w:type="dxa"/>
        </w:tcPr>
        <w:p w14:paraId="25D56785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06F13329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E445733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4ED23F48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72D27B74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0FD70A3A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6E1D95ED" wp14:editId="000DA60E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A05D75B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6A80B6E" wp14:editId="17CB321D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4E37A8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78BA1FEA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76745D4" w14:textId="71D7A642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6FEE8631" w14:textId="3C3C56B8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2C9EFE23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0B0251E2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730C101C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30D2E72D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25FB7D7E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A80B6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" stroked="f">
              <v:textbox inset="0,0,0,0">
                <w:txbxContent>
                  <w:p w14:paraId="694E37A8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78BA1FEA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76745D4" w14:textId="71D7A642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6FEE8631" w14:textId="3C3C56B8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2C9EFE23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0B0251E2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730C101C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30D2E72D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25FB7D7E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504D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07DA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0F6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607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1D85"/>
    <w:rsid w:val="00372419"/>
    <w:rsid w:val="00372C9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164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1C43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C8B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04CA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5EB7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2C69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4F7A4F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4B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99B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C7B10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90C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4CAF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0E3D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1E3B"/>
    <w:rsid w:val="0066381D"/>
    <w:rsid w:val="006670D3"/>
    <w:rsid w:val="00670BBC"/>
    <w:rsid w:val="0067137B"/>
    <w:rsid w:val="00671E36"/>
    <w:rsid w:val="006725B1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831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6A86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4B21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19E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63A9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989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13B0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9A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2E50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8F72D5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67F9E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4DBB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576D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10F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05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6AB6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0AC6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3C4B"/>
    <w:rsid w:val="00B13DB3"/>
    <w:rsid w:val="00B141AE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5FE9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6E89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77F46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0DD8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B72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190B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438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3AC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5C45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2A1D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552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487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060"/>
    <w:rsid w:val="00EF055D"/>
    <w:rsid w:val="00EF0B28"/>
    <w:rsid w:val="00EF0CDF"/>
    <w:rsid w:val="00EF2933"/>
    <w:rsid w:val="00EF2BBA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305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1B48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389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2C7D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,"/>
  <w:listSeparator w:val=";"/>
  <w14:docId w14:val="5AB2C8D7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1190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736A8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ermann.de/aktionsangebot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7879C-1C1F-4D09-8A3A-681F31018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685</Words>
  <Characters>4749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Lambers, Verena</cp:lastModifiedBy>
  <cp:revision>11</cp:revision>
  <cp:lastPrinted>2022-01-11T14:15:00Z</cp:lastPrinted>
  <dcterms:created xsi:type="dcterms:W3CDTF">2022-01-04T12:11:00Z</dcterms:created>
  <dcterms:modified xsi:type="dcterms:W3CDTF">2022-01-11T14:15:00Z</dcterms:modified>
</cp:coreProperties>
</file>