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510F06" w14:textId="18A47E5E" w:rsidR="00EA6173" w:rsidRDefault="00EA6173" w:rsidP="00EA6173">
      <w:pPr>
        <w:pStyle w:val="PM-Titel"/>
        <w:ind w:right="4162"/>
        <w:rPr>
          <w:rFonts w:ascii="Times New Roman" w:hAnsi="Times New Roman" w:cs="Times New Roman"/>
          <w:b w:val="0"/>
          <w:sz w:val="24"/>
          <w:szCs w:val="24"/>
        </w:rPr>
      </w:pPr>
      <w:r>
        <w:rPr>
          <w:rFonts w:ascii="Times New Roman" w:hAnsi="Times New Roman" w:cs="Times New Roman"/>
          <w:b w:val="0"/>
          <w:noProof/>
          <w:sz w:val="24"/>
          <w:szCs w:val="24"/>
        </w:rPr>
        <w:drawing>
          <wp:inline distT="0" distB="0" distL="0" distR="0" wp14:anchorId="7990A43A" wp14:editId="5A30B4B0">
            <wp:extent cx="3585600" cy="2390400"/>
            <wp:effectExtent l="0" t="0" r="0" b="0"/>
            <wp:docPr id="135345975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459754" name="Grafik 1353459754"/>
                    <pic:cNvPicPr/>
                  </pic:nvPicPr>
                  <pic:blipFill>
                    <a:blip r:embed="rId9" cstate="print">
                      <a:extLst>
                        <a:ext uri="{28A0092B-C50C-407E-A947-70E740481C1C}">
                          <a14:useLocalDpi xmlns:a14="http://schemas.microsoft.com/office/drawing/2010/main" val="0"/>
                        </a:ext>
                      </a:extLst>
                    </a:blip>
                    <a:stretch>
                      <a:fillRect/>
                    </a:stretch>
                  </pic:blipFill>
                  <pic:spPr>
                    <a:xfrm>
                      <a:off x="0" y="0"/>
                      <a:ext cx="3585600" cy="2390400"/>
                    </a:xfrm>
                    <a:prstGeom prst="rect">
                      <a:avLst/>
                    </a:prstGeom>
                  </pic:spPr>
                </pic:pic>
              </a:graphicData>
            </a:graphic>
          </wp:inline>
        </w:drawing>
      </w:r>
    </w:p>
    <w:p w14:paraId="4EBA3830" w14:textId="4D95D33B" w:rsidR="00EA6173" w:rsidRDefault="00EA6173" w:rsidP="00EA6173">
      <w:pPr>
        <w:pStyle w:val="PM-Titel"/>
        <w:spacing w:after="0"/>
        <w:ind w:right="4162"/>
        <w:rPr>
          <w:sz w:val="22"/>
        </w:rPr>
      </w:pPr>
      <w:r w:rsidRPr="0042085F">
        <w:rPr>
          <w:bCs/>
          <w:iCs/>
          <w:sz w:val="22"/>
          <w:szCs w:val="24"/>
        </w:rPr>
        <w:t>Bild 1:</w:t>
      </w:r>
      <w:r>
        <w:rPr>
          <w:b w:val="0"/>
          <w:bCs/>
          <w:sz w:val="22"/>
        </w:rPr>
        <w:t xml:space="preserve"> </w:t>
      </w:r>
      <w:r w:rsidR="00A17549">
        <w:rPr>
          <w:b w:val="0"/>
          <w:bCs/>
          <w:iCs/>
          <w:sz w:val="22"/>
          <w:szCs w:val="24"/>
        </w:rPr>
        <w:t>Alle</w:t>
      </w:r>
      <w:r w:rsidRPr="002D7D49">
        <w:rPr>
          <w:b w:val="0"/>
          <w:bCs/>
          <w:iCs/>
          <w:sz w:val="22"/>
          <w:szCs w:val="24"/>
        </w:rPr>
        <w:t xml:space="preserve"> </w:t>
      </w:r>
      <w:r w:rsidR="00A17549" w:rsidRPr="00A17549">
        <w:rPr>
          <w:b w:val="0"/>
          <w:bCs/>
          <w:iCs/>
          <w:sz w:val="22"/>
          <w:szCs w:val="24"/>
        </w:rPr>
        <w:t>T30-Brand-/Rauchschutztüren, Vollspan- und Röhrenspantüren</w:t>
      </w:r>
      <w:r w:rsidR="00A17549" w:rsidRPr="003B1EB3">
        <w:rPr>
          <w:b w:val="0"/>
          <w:bCs/>
          <w:iCs/>
          <w:sz w:val="22"/>
          <w:szCs w:val="24"/>
        </w:rPr>
        <w:t xml:space="preserve"> </w:t>
      </w:r>
      <w:r w:rsidR="003B1EB3" w:rsidRPr="003B1EB3">
        <w:rPr>
          <w:b w:val="0"/>
          <w:bCs/>
          <w:iCs/>
          <w:sz w:val="22"/>
          <w:szCs w:val="24"/>
        </w:rPr>
        <w:t>der neuen Hauskollektion von Schörghuber</w:t>
      </w:r>
      <w:r w:rsidR="00B25227">
        <w:rPr>
          <w:b w:val="0"/>
          <w:bCs/>
          <w:iCs/>
          <w:sz w:val="22"/>
          <w:szCs w:val="24"/>
        </w:rPr>
        <w:t xml:space="preserve"> sind sowohl für</w:t>
      </w:r>
      <w:r w:rsidR="003B1EB3" w:rsidRPr="003B1EB3">
        <w:rPr>
          <w:b w:val="0"/>
          <w:bCs/>
          <w:iCs/>
          <w:sz w:val="22"/>
          <w:szCs w:val="24"/>
        </w:rPr>
        <w:t xml:space="preserve"> Massiv</w:t>
      </w:r>
      <w:r w:rsidR="00B25227">
        <w:rPr>
          <w:b w:val="0"/>
          <w:bCs/>
          <w:iCs/>
          <w:sz w:val="22"/>
          <w:szCs w:val="24"/>
        </w:rPr>
        <w:t xml:space="preserve">wände </w:t>
      </w:r>
      <w:r w:rsidR="005019FE">
        <w:rPr>
          <w:b w:val="0"/>
          <w:bCs/>
          <w:iCs/>
          <w:sz w:val="22"/>
          <w:szCs w:val="24"/>
        </w:rPr>
        <w:t>als</w:t>
      </w:r>
      <w:r w:rsidR="00B25227">
        <w:rPr>
          <w:b w:val="0"/>
          <w:bCs/>
          <w:iCs/>
          <w:sz w:val="22"/>
          <w:szCs w:val="24"/>
        </w:rPr>
        <w:t xml:space="preserve"> auch für</w:t>
      </w:r>
      <w:r w:rsidR="003B1EB3" w:rsidRPr="003B1EB3">
        <w:rPr>
          <w:b w:val="0"/>
          <w:bCs/>
          <w:iCs/>
          <w:sz w:val="22"/>
          <w:szCs w:val="24"/>
        </w:rPr>
        <w:t xml:space="preserve"> Leichtbauwände</w:t>
      </w:r>
      <w:r w:rsidR="00B25227">
        <w:rPr>
          <w:b w:val="0"/>
          <w:bCs/>
          <w:iCs/>
          <w:sz w:val="22"/>
          <w:szCs w:val="24"/>
        </w:rPr>
        <w:t xml:space="preserve"> geeignet</w:t>
      </w:r>
      <w:r w:rsidRPr="0042085F">
        <w:rPr>
          <w:b w:val="0"/>
          <w:bCs/>
          <w:iCs/>
          <w:sz w:val="22"/>
          <w:szCs w:val="24"/>
        </w:rPr>
        <w:t>.</w:t>
      </w:r>
      <w:r>
        <w:rPr>
          <w:b w:val="0"/>
          <w:bCs/>
          <w:iCs/>
          <w:sz w:val="22"/>
          <w:szCs w:val="24"/>
        </w:rPr>
        <w:t xml:space="preserve"> </w:t>
      </w:r>
    </w:p>
    <w:p w14:paraId="500D168B" w14:textId="77777777" w:rsidR="003B1C52" w:rsidRPr="00EA6173" w:rsidRDefault="003B1C52" w:rsidP="00EA6173">
      <w:pPr>
        <w:pStyle w:val="PM-Titel"/>
        <w:spacing w:after="0"/>
        <w:ind w:right="4162"/>
        <w:rPr>
          <w:b w:val="0"/>
          <w:iCs/>
          <w:sz w:val="22"/>
          <w:szCs w:val="24"/>
        </w:rPr>
      </w:pPr>
    </w:p>
    <w:p w14:paraId="5CE6AFA7" w14:textId="08577610" w:rsidR="00F322C8" w:rsidRPr="000E0D5A" w:rsidRDefault="00F60924" w:rsidP="00F322C8">
      <w:pPr>
        <w:pStyle w:val="PM-Titel"/>
        <w:spacing w:after="0"/>
        <w:ind w:right="4162"/>
        <w:rPr>
          <w:sz w:val="48"/>
          <w:szCs w:val="48"/>
        </w:rPr>
      </w:pPr>
      <w:bookmarkStart w:id="0" w:name="_Hlk144275482"/>
      <w:r w:rsidRPr="00F60924">
        <w:rPr>
          <w:sz w:val="22"/>
        </w:rPr>
        <w:t>Schörghuber Hauskollektion</w:t>
      </w:r>
      <w:r w:rsidR="00F322C8" w:rsidRPr="000E0D5A">
        <w:rPr>
          <w:sz w:val="48"/>
          <w:szCs w:val="48"/>
        </w:rPr>
        <w:br/>
      </w:r>
      <w:r w:rsidRPr="005A73B3">
        <w:rPr>
          <w:bCs/>
          <w:sz w:val="32"/>
          <w:szCs w:val="32"/>
        </w:rPr>
        <w:t xml:space="preserve">Qualität in einer </w:t>
      </w:r>
      <w:r w:rsidR="00E52BAC">
        <w:rPr>
          <w:bCs/>
          <w:sz w:val="32"/>
          <w:szCs w:val="32"/>
        </w:rPr>
        <w:t>attraktiven</w:t>
      </w:r>
      <w:r w:rsidRPr="005A73B3">
        <w:rPr>
          <w:bCs/>
          <w:sz w:val="32"/>
          <w:szCs w:val="32"/>
        </w:rPr>
        <w:t xml:space="preserve"> Preisklasse</w:t>
      </w:r>
    </w:p>
    <w:bookmarkEnd w:id="0"/>
    <w:p w14:paraId="23D0B4FD" w14:textId="0534C9F2" w:rsidR="00F60924" w:rsidRDefault="00F60924" w:rsidP="00984EF2">
      <w:pPr>
        <w:pStyle w:val="PM-Standard"/>
        <w:spacing w:before="120" w:after="0"/>
        <w:ind w:right="4162"/>
        <w:jc w:val="left"/>
      </w:pPr>
      <w:r w:rsidRPr="00F60924">
        <w:rPr>
          <w:b/>
          <w:bCs/>
          <w:iCs/>
        </w:rPr>
        <w:t>Steigende Preise, komplizierte Bestellvorgänge, lange Lieferzeiten</w:t>
      </w:r>
      <w:r w:rsidR="00E52BAC">
        <w:rPr>
          <w:b/>
          <w:bCs/>
          <w:iCs/>
        </w:rPr>
        <w:t xml:space="preserve">: </w:t>
      </w:r>
      <w:r w:rsidRPr="00F60924">
        <w:rPr>
          <w:b/>
          <w:bCs/>
          <w:iCs/>
        </w:rPr>
        <w:t xml:space="preserve">Diesen typischen Herausforderungen unserer Zeit begegnet Schörghuber mit der neuen Hauskollektion. Sie umfasst drei Standard-Türvarianten zu </w:t>
      </w:r>
      <w:r w:rsidR="00E52BAC">
        <w:rPr>
          <w:b/>
          <w:bCs/>
          <w:iCs/>
        </w:rPr>
        <w:t>attraktiven</w:t>
      </w:r>
      <w:r w:rsidRPr="00F60924">
        <w:rPr>
          <w:b/>
          <w:bCs/>
          <w:iCs/>
        </w:rPr>
        <w:t xml:space="preserve"> Preisen: T30-Brand-/Rauchschutztüren, Vollspan- und Röhrenspantüren. </w:t>
      </w:r>
      <w:r w:rsidR="00E52BAC">
        <w:rPr>
          <w:b/>
          <w:bCs/>
          <w:iCs/>
        </w:rPr>
        <w:t>Die Türen sind dabei e</w:t>
      </w:r>
      <w:r w:rsidRPr="00F60924">
        <w:rPr>
          <w:b/>
          <w:bCs/>
          <w:iCs/>
        </w:rPr>
        <w:t xml:space="preserve">infach </w:t>
      </w:r>
      <w:r w:rsidR="00E52BAC">
        <w:rPr>
          <w:b/>
          <w:bCs/>
          <w:iCs/>
        </w:rPr>
        <w:t>zu kalkulieren sowie zu konfigurieren</w:t>
      </w:r>
      <w:r w:rsidRPr="00F60924">
        <w:rPr>
          <w:b/>
          <w:bCs/>
          <w:iCs/>
        </w:rPr>
        <w:t xml:space="preserve"> und dank des </w:t>
      </w:r>
      <w:r w:rsidR="00E52BAC">
        <w:rPr>
          <w:b/>
          <w:bCs/>
          <w:iCs/>
        </w:rPr>
        <w:t xml:space="preserve">Schörghuber </w:t>
      </w:r>
      <w:r w:rsidRPr="00F60924">
        <w:rPr>
          <w:b/>
          <w:bCs/>
          <w:iCs/>
        </w:rPr>
        <w:t xml:space="preserve">Schnellschuss-Programms in nur wenigen Tagen </w:t>
      </w:r>
      <w:r w:rsidR="00E52BAC">
        <w:rPr>
          <w:b/>
          <w:bCs/>
          <w:iCs/>
        </w:rPr>
        <w:t xml:space="preserve">lieferbar. </w:t>
      </w:r>
    </w:p>
    <w:p w14:paraId="16A7374F" w14:textId="6E2EDB3A" w:rsidR="00F60924" w:rsidRPr="00F60924" w:rsidRDefault="00F60924" w:rsidP="00F60924">
      <w:pPr>
        <w:pStyle w:val="PM-Lead"/>
        <w:tabs>
          <w:tab w:val="left" w:pos="4962"/>
        </w:tabs>
        <w:spacing w:before="120" w:after="0"/>
        <w:ind w:right="4148"/>
        <w:jc w:val="left"/>
        <w:rPr>
          <w:bCs w:val="0"/>
        </w:rPr>
      </w:pPr>
      <w:r w:rsidRPr="00F60924">
        <w:rPr>
          <w:bCs w:val="0"/>
        </w:rPr>
        <w:t xml:space="preserve">Im Überblick: </w:t>
      </w:r>
      <w:r w:rsidR="00E52BAC">
        <w:rPr>
          <w:bCs w:val="0"/>
        </w:rPr>
        <w:t>Das Schörghuber</w:t>
      </w:r>
      <w:r w:rsidRPr="00F60924">
        <w:rPr>
          <w:bCs w:val="0"/>
        </w:rPr>
        <w:t xml:space="preserve"> Standard-Türprogramm</w:t>
      </w:r>
    </w:p>
    <w:p w14:paraId="3E303E6A" w14:textId="341FE7FC" w:rsidR="00F60924" w:rsidRDefault="00F60924" w:rsidP="00F60924">
      <w:pPr>
        <w:pStyle w:val="PM-Lead"/>
        <w:tabs>
          <w:tab w:val="left" w:pos="4962"/>
        </w:tabs>
        <w:spacing w:before="120" w:after="0"/>
        <w:ind w:right="4148"/>
        <w:jc w:val="left"/>
        <w:rPr>
          <w:b w:val="0"/>
        </w:rPr>
      </w:pPr>
      <w:r w:rsidRPr="00F60924">
        <w:rPr>
          <w:b w:val="0"/>
        </w:rPr>
        <w:t xml:space="preserve">Die Türen der neuen Hauskollektion </w:t>
      </w:r>
      <w:r w:rsidR="00E52BAC">
        <w:rPr>
          <w:b w:val="0"/>
        </w:rPr>
        <w:t xml:space="preserve">von Schörghuber </w:t>
      </w:r>
      <w:r w:rsidRPr="00F60924">
        <w:rPr>
          <w:b w:val="0"/>
        </w:rPr>
        <w:t xml:space="preserve">werden in Standardausstattungen gefertigt und erfüllen mit einem </w:t>
      </w:r>
      <w:r w:rsidR="00E52BAC">
        <w:rPr>
          <w:b w:val="0"/>
        </w:rPr>
        <w:t>attraktiven</w:t>
      </w:r>
      <w:r w:rsidR="00E52BAC" w:rsidRPr="00F60924">
        <w:rPr>
          <w:b w:val="0"/>
        </w:rPr>
        <w:t xml:space="preserve"> </w:t>
      </w:r>
      <w:r w:rsidRPr="00F60924">
        <w:rPr>
          <w:b w:val="0"/>
        </w:rPr>
        <w:t>Preis-Leistungs-Verhältnis die gewohnt hohen Qualitätsansprüche</w:t>
      </w:r>
      <w:r w:rsidR="00E52BAC">
        <w:rPr>
          <w:b w:val="0"/>
        </w:rPr>
        <w:t xml:space="preserve"> des Herstellers</w:t>
      </w:r>
      <w:r w:rsidRPr="00F60924">
        <w:rPr>
          <w:b w:val="0"/>
        </w:rPr>
        <w:t xml:space="preserve">. Für die in diesem Programm erhältlichen T30-Brand-/Rauchschutztüren, Vollspan- und Röhrenspantüren stehen verschiedene festgelegte Türhöhen und -breiten sowie Holzfutter- und Stahlumfassungszargen für Massiv- und Leichtbauwände zur Auswahl. </w:t>
      </w:r>
    </w:p>
    <w:p w14:paraId="2C06AB03" w14:textId="2ED8049B" w:rsidR="00F60924" w:rsidRPr="00F60924" w:rsidRDefault="00F60924" w:rsidP="00F60924">
      <w:pPr>
        <w:pStyle w:val="PM-Lead"/>
        <w:tabs>
          <w:tab w:val="left" w:pos="4962"/>
        </w:tabs>
        <w:spacing w:before="120" w:after="0"/>
        <w:ind w:right="4148"/>
        <w:jc w:val="left"/>
        <w:rPr>
          <w:b w:val="0"/>
        </w:rPr>
      </w:pPr>
      <w:r w:rsidRPr="00F60924">
        <w:rPr>
          <w:b w:val="0"/>
        </w:rPr>
        <w:t>Je nach Konfiguration erfüllen sie Schallschutzfunktionen (</w:t>
      </w:r>
      <w:proofErr w:type="spellStart"/>
      <w:r w:rsidRPr="00F60924">
        <w:rPr>
          <w:b w:val="0"/>
        </w:rPr>
        <w:t>Rw</w:t>
      </w:r>
      <w:proofErr w:type="spellEnd"/>
      <w:r w:rsidRPr="00F60924">
        <w:rPr>
          <w:b w:val="0"/>
        </w:rPr>
        <w:t xml:space="preserve"> 32 dB) und entsprechen der hohen Beanspruchungsgruppe 4 („E“ extrem). Optional sind auch Zusatzausstattungen möglich: Einsteck-Panikschlösser, montierte Bodendichtungen sowie Vorrichtungen für </w:t>
      </w:r>
      <w:proofErr w:type="spellStart"/>
      <w:r w:rsidRPr="00F60924">
        <w:rPr>
          <w:b w:val="0"/>
        </w:rPr>
        <w:t>Obentürschließer</w:t>
      </w:r>
      <w:proofErr w:type="spellEnd"/>
      <w:r w:rsidRPr="00F60924">
        <w:rPr>
          <w:b w:val="0"/>
        </w:rPr>
        <w:t xml:space="preserve">. Damit eignen sich die preisgünstigen Türen der </w:t>
      </w:r>
      <w:r w:rsidR="00E52BAC">
        <w:rPr>
          <w:b w:val="0"/>
        </w:rPr>
        <w:t xml:space="preserve">Schörghuber </w:t>
      </w:r>
      <w:r w:rsidRPr="00F60924">
        <w:rPr>
          <w:b w:val="0"/>
        </w:rPr>
        <w:t xml:space="preserve">Hauskollektion für nahezu jeden Einsatzbereich. </w:t>
      </w:r>
    </w:p>
    <w:p w14:paraId="38EF2798" w14:textId="77777777" w:rsidR="00F60924" w:rsidRPr="00F60924" w:rsidRDefault="00F60924" w:rsidP="00F60924">
      <w:pPr>
        <w:pStyle w:val="PM-Lead"/>
        <w:tabs>
          <w:tab w:val="left" w:pos="4962"/>
        </w:tabs>
        <w:spacing w:before="120" w:after="0"/>
        <w:ind w:right="4148"/>
        <w:jc w:val="left"/>
        <w:rPr>
          <w:bCs w:val="0"/>
        </w:rPr>
      </w:pPr>
      <w:r w:rsidRPr="00F60924">
        <w:rPr>
          <w:bCs w:val="0"/>
        </w:rPr>
        <w:t>Die HPL-Schichtstoffkollektion von Schörghuber</w:t>
      </w:r>
    </w:p>
    <w:p w14:paraId="1A32B2C2" w14:textId="2635F8BF" w:rsidR="00F60924" w:rsidRPr="00F60924" w:rsidRDefault="00F60924" w:rsidP="00F60924">
      <w:pPr>
        <w:pStyle w:val="PM-Lead"/>
        <w:tabs>
          <w:tab w:val="left" w:pos="4962"/>
        </w:tabs>
        <w:spacing w:before="120" w:after="0"/>
        <w:ind w:right="4148"/>
        <w:jc w:val="left"/>
        <w:rPr>
          <w:b w:val="0"/>
        </w:rPr>
      </w:pPr>
      <w:r w:rsidRPr="00F60924">
        <w:rPr>
          <w:b w:val="0"/>
        </w:rPr>
        <w:t xml:space="preserve">Mit einer Stärke von 0,8 mm sind die hochwertigen HPL-Schichtstoffe der </w:t>
      </w:r>
      <w:r w:rsidR="00E52BAC">
        <w:rPr>
          <w:b w:val="0"/>
        </w:rPr>
        <w:t xml:space="preserve">Schörghuber </w:t>
      </w:r>
      <w:r w:rsidRPr="00F60924">
        <w:rPr>
          <w:b w:val="0"/>
        </w:rPr>
        <w:t xml:space="preserve">Hauskollektion besonders robust und so den Anforderungen des Alltags gewachsen. </w:t>
      </w:r>
      <w:r w:rsidRPr="00F60924">
        <w:rPr>
          <w:b w:val="0"/>
        </w:rPr>
        <w:lastRenderedPageBreak/>
        <w:t>Oberflächen und passende Kunststoffkanten biete</w:t>
      </w:r>
      <w:r w:rsidR="00E52BAC">
        <w:rPr>
          <w:b w:val="0"/>
        </w:rPr>
        <w:t xml:space="preserve">t der Hersteller </w:t>
      </w:r>
      <w:r w:rsidRPr="00F60924">
        <w:rPr>
          <w:b w:val="0"/>
        </w:rPr>
        <w:t xml:space="preserve">für alle drei Türvarianten in den folgenden Standardfarbtönen an: Perlweiß </w:t>
      </w:r>
      <w:proofErr w:type="spellStart"/>
      <w:r w:rsidRPr="00F60924">
        <w:rPr>
          <w:b w:val="0"/>
        </w:rPr>
        <w:t>Miniperl</w:t>
      </w:r>
      <w:proofErr w:type="spellEnd"/>
      <w:r w:rsidRPr="00F60924">
        <w:rPr>
          <w:b w:val="0"/>
        </w:rPr>
        <w:t xml:space="preserve"> (ähnlich RAL 9010), Hellgrau </w:t>
      </w:r>
      <w:proofErr w:type="spellStart"/>
      <w:r w:rsidRPr="00F60924">
        <w:rPr>
          <w:b w:val="0"/>
        </w:rPr>
        <w:t>Miniperl</w:t>
      </w:r>
      <w:proofErr w:type="spellEnd"/>
      <w:r w:rsidRPr="00F60924">
        <w:rPr>
          <w:b w:val="0"/>
        </w:rPr>
        <w:t xml:space="preserve"> (ähnlich RAL 7035/9018) sowie Silbergrau </w:t>
      </w:r>
      <w:proofErr w:type="spellStart"/>
      <w:r w:rsidRPr="00F60924">
        <w:rPr>
          <w:b w:val="0"/>
        </w:rPr>
        <w:t>Miniperl</w:t>
      </w:r>
      <w:proofErr w:type="spellEnd"/>
      <w:r w:rsidRPr="00F60924">
        <w:rPr>
          <w:b w:val="0"/>
        </w:rPr>
        <w:t xml:space="preserve"> (ähnlich RAL 7035). </w:t>
      </w:r>
    </w:p>
    <w:p w14:paraId="26007978" w14:textId="19B2E77D" w:rsidR="00F60924" w:rsidRPr="00F60924" w:rsidRDefault="00F60924" w:rsidP="00F60924">
      <w:pPr>
        <w:pStyle w:val="PM-Lead"/>
        <w:tabs>
          <w:tab w:val="left" w:pos="4962"/>
        </w:tabs>
        <w:spacing w:before="120" w:after="0"/>
        <w:ind w:right="4148"/>
        <w:jc w:val="left"/>
        <w:rPr>
          <w:bCs w:val="0"/>
        </w:rPr>
      </w:pPr>
      <w:r w:rsidRPr="00F60924">
        <w:rPr>
          <w:bCs w:val="0"/>
        </w:rPr>
        <w:t xml:space="preserve">Schnellschuss-Programm – in nur acht Tagen </w:t>
      </w:r>
      <w:r w:rsidR="009A1650">
        <w:rPr>
          <w:bCs w:val="0"/>
        </w:rPr>
        <w:t xml:space="preserve">produziert </w:t>
      </w:r>
    </w:p>
    <w:p w14:paraId="7ECE1F90" w14:textId="4BBE9961" w:rsidR="00F60924" w:rsidRPr="00F60924" w:rsidRDefault="00F60924" w:rsidP="00F60924">
      <w:pPr>
        <w:pStyle w:val="PM-Lead"/>
        <w:tabs>
          <w:tab w:val="left" w:pos="4962"/>
        </w:tabs>
        <w:spacing w:before="120" w:after="0"/>
        <w:ind w:right="4148"/>
        <w:jc w:val="left"/>
        <w:rPr>
          <w:b w:val="0"/>
        </w:rPr>
      </w:pPr>
      <w:r w:rsidRPr="00F60924">
        <w:rPr>
          <w:b w:val="0"/>
        </w:rPr>
        <w:t>Das Schnellschuss-Programm von Schörghuber ist bereits seit 1990 wichtiger Bestandteil der Branche und ermöglicht individuelle Türlösungen innerhalb kürzester Zeit. Dank hochautomatisierter</w:t>
      </w:r>
      <w:r w:rsidR="00E52BAC">
        <w:rPr>
          <w:b w:val="0"/>
        </w:rPr>
        <w:t xml:space="preserve">, </w:t>
      </w:r>
      <w:r w:rsidR="00515336">
        <w:rPr>
          <w:b w:val="0"/>
        </w:rPr>
        <w:t xml:space="preserve">moderner </w:t>
      </w:r>
      <w:r w:rsidRPr="00F60924">
        <w:rPr>
          <w:b w:val="0"/>
        </w:rPr>
        <w:t xml:space="preserve">Herstellungsprozesse und des Kalkulationsprogramms </w:t>
      </w:r>
      <w:proofErr w:type="spellStart"/>
      <w:r w:rsidRPr="00F60924">
        <w:rPr>
          <w:b w:val="0"/>
        </w:rPr>
        <w:t>FormCalc</w:t>
      </w:r>
      <w:proofErr w:type="spellEnd"/>
      <w:r w:rsidRPr="00F60924">
        <w:rPr>
          <w:b w:val="0"/>
        </w:rPr>
        <w:t xml:space="preserve"> sind die Türen der neuen </w:t>
      </w:r>
      <w:r w:rsidR="00E52BAC">
        <w:rPr>
          <w:b w:val="0"/>
        </w:rPr>
        <w:t xml:space="preserve">Schörghuber </w:t>
      </w:r>
      <w:r w:rsidRPr="00F60924">
        <w:rPr>
          <w:b w:val="0"/>
        </w:rPr>
        <w:t xml:space="preserve">Hauskollektion innerhalb von nur acht Arbeitstagen auslieferbereit – einschließlich </w:t>
      </w:r>
      <w:r w:rsidR="00515336">
        <w:rPr>
          <w:b w:val="0"/>
        </w:rPr>
        <w:t xml:space="preserve">der gewählten </w:t>
      </w:r>
      <w:r w:rsidRPr="00F60924">
        <w:rPr>
          <w:b w:val="0"/>
        </w:rPr>
        <w:t xml:space="preserve">Holzfutter- und Stahlumfassungszargen. </w:t>
      </w:r>
      <w:r w:rsidR="00E52BAC">
        <w:rPr>
          <w:b w:val="0"/>
        </w:rPr>
        <w:t xml:space="preserve">Das Schörghuber </w:t>
      </w:r>
      <w:r w:rsidR="00E52BAC" w:rsidRPr="00984EF2">
        <w:rPr>
          <w:b w:val="0"/>
        </w:rPr>
        <w:t>Schnellschuss-Programm</w:t>
      </w:r>
      <w:r w:rsidR="00E52BAC" w:rsidRPr="00F60924">
        <w:rPr>
          <w:bCs w:val="0"/>
        </w:rPr>
        <w:t xml:space="preserve"> </w:t>
      </w:r>
      <w:r w:rsidRPr="00F60924">
        <w:rPr>
          <w:b w:val="0"/>
        </w:rPr>
        <w:t>eignet sich sowohl für kleine</w:t>
      </w:r>
      <w:r w:rsidR="00515336">
        <w:rPr>
          <w:b w:val="0"/>
        </w:rPr>
        <w:t>re</w:t>
      </w:r>
      <w:r w:rsidRPr="00F60924">
        <w:rPr>
          <w:b w:val="0"/>
        </w:rPr>
        <w:t xml:space="preserve"> Stückzahlen als auch für die Ausstattung gesamter Objekte. </w:t>
      </w:r>
    </w:p>
    <w:p w14:paraId="449DD51E" w14:textId="690D56F9" w:rsidR="00F60924" w:rsidRPr="00F60924" w:rsidRDefault="00515336" w:rsidP="00F60924">
      <w:pPr>
        <w:pStyle w:val="PM-Lead"/>
        <w:tabs>
          <w:tab w:val="left" w:pos="4962"/>
        </w:tabs>
        <w:spacing w:before="120" w:after="0"/>
        <w:ind w:right="4148"/>
        <w:jc w:val="left"/>
        <w:rPr>
          <w:bCs w:val="0"/>
        </w:rPr>
      </w:pPr>
      <w:r>
        <w:rPr>
          <w:bCs w:val="0"/>
        </w:rPr>
        <w:t>K</w:t>
      </w:r>
      <w:r w:rsidR="00F60924" w:rsidRPr="00F60924">
        <w:rPr>
          <w:bCs w:val="0"/>
        </w:rPr>
        <w:t xml:space="preserve">onfigurieren, kalkulieren und bestellen mit </w:t>
      </w:r>
      <w:proofErr w:type="spellStart"/>
      <w:r w:rsidR="00F60924" w:rsidRPr="00F60924">
        <w:rPr>
          <w:bCs w:val="0"/>
        </w:rPr>
        <w:t>FormCalc</w:t>
      </w:r>
      <w:proofErr w:type="spellEnd"/>
      <w:r w:rsidR="00F60924" w:rsidRPr="00F60924">
        <w:rPr>
          <w:bCs w:val="0"/>
        </w:rPr>
        <w:t xml:space="preserve"> </w:t>
      </w:r>
    </w:p>
    <w:p w14:paraId="735D2447" w14:textId="7CCBE53C" w:rsidR="00515336" w:rsidRDefault="00F60924" w:rsidP="00F60924">
      <w:pPr>
        <w:pStyle w:val="PM-Lead"/>
        <w:tabs>
          <w:tab w:val="left" w:pos="4962"/>
        </w:tabs>
        <w:spacing w:before="120" w:after="0"/>
        <w:ind w:right="4148"/>
        <w:jc w:val="left"/>
        <w:rPr>
          <w:b w:val="0"/>
        </w:rPr>
      </w:pPr>
      <w:proofErr w:type="spellStart"/>
      <w:r w:rsidRPr="00F60924">
        <w:rPr>
          <w:b w:val="0"/>
        </w:rPr>
        <w:t>FormCalc</w:t>
      </w:r>
      <w:proofErr w:type="spellEnd"/>
      <w:r w:rsidRPr="00F60924">
        <w:rPr>
          <w:b w:val="0"/>
        </w:rPr>
        <w:t xml:space="preserve"> ist </w:t>
      </w:r>
      <w:r w:rsidR="00E52BAC">
        <w:rPr>
          <w:b w:val="0"/>
        </w:rPr>
        <w:t xml:space="preserve">das </w:t>
      </w:r>
      <w:r w:rsidRPr="00F60924">
        <w:rPr>
          <w:b w:val="0"/>
        </w:rPr>
        <w:t xml:space="preserve">Kalkulationsprogramm </w:t>
      </w:r>
      <w:r w:rsidR="00E52BAC">
        <w:rPr>
          <w:b w:val="0"/>
        </w:rPr>
        <w:t xml:space="preserve">von Schörghuber </w:t>
      </w:r>
      <w:r w:rsidRPr="00F60924">
        <w:rPr>
          <w:b w:val="0"/>
        </w:rPr>
        <w:t>für Händler und Verarbeiter, das gleich</w:t>
      </w:r>
      <w:r w:rsidR="00515336">
        <w:rPr>
          <w:b w:val="0"/>
        </w:rPr>
        <w:t>zeitig</w:t>
      </w:r>
      <w:r w:rsidRPr="00F60924">
        <w:rPr>
          <w:b w:val="0"/>
        </w:rPr>
        <w:t xml:space="preserve"> als </w:t>
      </w:r>
      <w:proofErr w:type="spellStart"/>
      <w:r w:rsidRPr="00F60924">
        <w:rPr>
          <w:b w:val="0"/>
        </w:rPr>
        <w:t>Produktkonfigurator</w:t>
      </w:r>
      <w:proofErr w:type="spellEnd"/>
      <w:r w:rsidRPr="00F60924">
        <w:rPr>
          <w:b w:val="0"/>
        </w:rPr>
        <w:t xml:space="preserve"> dient und so die Auswahl und Bestellung der Türvarianten vereinfacht. Das Programm führt auf leicht verständliche Weise durch alle Schritte des Bestellvorgangs und prüft automatisch, ob gewünschte Kombinationen verfügbar, zulassungskonform und als Schnellschuss lieferbar sind. Alle Angaben über </w:t>
      </w:r>
      <w:r w:rsidR="00334CBE">
        <w:rPr>
          <w:b w:val="0"/>
        </w:rPr>
        <w:t>das</w:t>
      </w:r>
      <w:r w:rsidRPr="00F60924">
        <w:rPr>
          <w:b w:val="0"/>
        </w:rPr>
        <w:t xml:space="preserve"> Sortiment und </w:t>
      </w:r>
      <w:r w:rsidR="00334CBE">
        <w:rPr>
          <w:b w:val="0"/>
        </w:rPr>
        <w:t>die</w:t>
      </w:r>
      <w:r w:rsidRPr="00F60924">
        <w:rPr>
          <w:b w:val="0"/>
        </w:rPr>
        <w:t xml:space="preserve"> Preise sind jederzeit tagesaktuell. </w:t>
      </w:r>
    </w:p>
    <w:p w14:paraId="67C5BBC9" w14:textId="680FB681" w:rsidR="00F322C8" w:rsidRPr="00F60924" w:rsidRDefault="00F60924" w:rsidP="00F60924">
      <w:pPr>
        <w:pStyle w:val="PM-Lead"/>
        <w:tabs>
          <w:tab w:val="left" w:pos="4962"/>
        </w:tabs>
        <w:spacing w:before="120" w:after="0"/>
        <w:ind w:right="4148"/>
        <w:jc w:val="left"/>
        <w:rPr>
          <w:b w:val="0"/>
        </w:rPr>
      </w:pPr>
      <w:r w:rsidRPr="00F60924">
        <w:rPr>
          <w:b w:val="0"/>
        </w:rPr>
        <w:t xml:space="preserve">Händler und Verarbeiter können die Türen der Hauskollektion mithilfe der Auswahlmaske schnell und einfach in </w:t>
      </w:r>
      <w:proofErr w:type="spellStart"/>
      <w:r w:rsidRPr="00F60924">
        <w:rPr>
          <w:b w:val="0"/>
        </w:rPr>
        <w:t>FormCalc</w:t>
      </w:r>
      <w:proofErr w:type="spellEnd"/>
      <w:r w:rsidRPr="00F60924">
        <w:rPr>
          <w:b w:val="0"/>
        </w:rPr>
        <w:t xml:space="preserve"> erfassen. Ist der entsprechende Button gedrückt, sind nur noch die im Rahmen dieses Standard-Türprogramms möglichen Varianten sichtbar. Um </w:t>
      </w:r>
      <w:proofErr w:type="spellStart"/>
      <w:r w:rsidRPr="00F60924">
        <w:rPr>
          <w:b w:val="0"/>
        </w:rPr>
        <w:t>FormCalc</w:t>
      </w:r>
      <w:proofErr w:type="spellEnd"/>
      <w:r w:rsidRPr="00F60924">
        <w:rPr>
          <w:b w:val="0"/>
        </w:rPr>
        <w:t xml:space="preserve"> nutzen zu können, ist eine Online-Registrierung unter www.schoerghuber.de erforderlich. Nach Erhalt eines Download-Links innerhalb von wenigen Tagen kann das Programm sofort genutzt werden</w:t>
      </w:r>
      <w:r w:rsidR="00F322C8">
        <w:rPr>
          <w:b w:val="0"/>
        </w:rPr>
        <w:t xml:space="preserve">. </w:t>
      </w:r>
      <w:r w:rsidR="00F322C8" w:rsidRPr="00CF41DB">
        <w:rPr>
          <w:b w:val="0"/>
        </w:rPr>
        <w:t xml:space="preserve"> </w:t>
      </w:r>
    </w:p>
    <w:p w14:paraId="27C1FC9E" w14:textId="1319F971" w:rsidR="00F322C8" w:rsidRDefault="00F322C8" w:rsidP="00F322C8">
      <w:pPr>
        <w:pStyle w:val="PM-Standard"/>
        <w:spacing w:before="120" w:after="0"/>
        <w:ind w:right="4162"/>
        <w:jc w:val="right"/>
      </w:pPr>
      <w:r w:rsidRPr="00363BF0">
        <w:rPr>
          <w:sz w:val="18"/>
          <w:szCs w:val="18"/>
        </w:rPr>
        <w:t xml:space="preserve"> (</w:t>
      </w:r>
      <w:r w:rsidR="00E52BAC">
        <w:rPr>
          <w:sz w:val="18"/>
          <w:szCs w:val="18"/>
        </w:rPr>
        <w:t>3.39</w:t>
      </w:r>
      <w:r w:rsidR="00334CBE">
        <w:rPr>
          <w:sz w:val="18"/>
          <w:szCs w:val="18"/>
        </w:rPr>
        <w:t>2</w:t>
      </w:r>
      <w:r w:rsidR="00E52BAC">
        <w:rPr>
          <w:sz w:val="18"/>
          <w:szCs w:val="18"/>
        </w:rPr>
        <w:t xml:space="preserve"> </w:t>
      </w:r>
      <w:r w:rsidRPr="00363BF0">
        <w:rPr>
          <w:sz w:val="18"/>
          <w:szCs w:val="18"/>
        </w:rPr>
        <w:t>Zeichen inkl. Leerschläge)</w:t>
      </w:r>
    </w:p>
    <w:p w14:paraId="17B9343A" w14:textId="77777777" w:rsidR="00F322C8" w:rsidRDefault="00F322C8" w:rsidP="00F322C8">
      <w:pPr>
        <w:rPr>
          <w:rFonts w:ascii="Arial" w:hAnsi="Arial" w:cs="Arial"/>
          <w:b/>
          <w:sz w:val="22"/>
          <w:szCs w:val="22"/>
        </w:rPr>
      </w:pPr>
    </w:p>
    <w:p w14:paraId="622BA5DE" w14:textId="77777777" w:rsidR="002D4416" w:rsidRDefault="002D4416">
      <w:pPr>
        <w:rPr>
          <w:rFonts w:ascii="Arial" w:hAnsi="Arial" w:cs="Arial"/>
          <w:b/>
          <w:sz w:val="22"/>
          <w:szCs w:val="22"/>
        </w:rPr>
      </w:pPr>
      <w:r>
        <w:rPr>
          <w:rFonts w:ascii="Arial" w:hAnsi="Arial" w:cs="Arial"/>
          <w:b/>
          <w:sz w:val="22"/>
          <w:szCs w:val="22"/>
        </w:rPr>
        <w:br w:type="page"/>
      </w:r>
    </w:p>
    <w:p w14:paraId="10D9C84E" w14:textId="53E70EB2" w:rsidR="002D4416" w:rsidRPr="00766593" w:rsidRDefault="002D4416" w:rsidP="002D4416">
      <w:pPr>
        <w:rPr>
          <w:rFonts w:ascii="Arial" w:hAnsi="Arial" w:cs="Arial"/>
          <w:b/>
          <w:sz w:val="22"/>
          <w:szCs w:val="22"/>
        </w:rPr>
      </w:pPr>
      <w:r w:rsidRPr="00766593">
        <w:rPr>
          <w:rFonts w:ascii="Arial" w:hAnsi="Arial" w:cs="Arial"/>
          <w:b/>
          <w:sz w:val="22"/>
          <w:szCs w:val="22"/>
        </w:rPr>
        <w:lastRenderedPageBreak/>
        <w:t>B</w:t>
      </w:r>
      <w:r>
        <w:rPr>
          <w:rFonts w:ascii="Arial" w:hAnsi="Arial" w:cs="Arial"/>
          <w:b/>
          <w:sz w:val="22"/>
          <w:szCs w:val="22"/>
        </w:rPr>
        <w:t>ilder und Bildunterzeil</w:t>
      </w:r>
      <w:r w:rsidRPr="00766593">
        <w:rPr>
          <w:rFonts w:ascii="Arial" w:hAnsi="Arial" w:cs="Arial"/>
          <w:b/>
          <w:sz w:val="22"/>
          <w:szCs w:val="22"/>
        </w:rPr>
        <w:t>en:</w:t>
      </w:r>
    </w:p>
    <w:p w14:paraId="0DE603CC" w14:textId="77777777" w:rsidR="002D4416" w:rsidRDefault="002D4416" w:rsidP="002D4416">
      <w:pPr>
        <w:pStyle w:val="PM-Standard"/>
        <w:spacing w:before="120" w:after="0"/>
        <w:ind w:right="4162"/>
        <w:jc w:val="left"/>
        <w:rPr>
          <w:b/>
        </w:rPr>
      </w:pPr>
    </w:p>
    <w:p w14:paraId="4C2C6A12" w14:textId="79BE3C58" w:rsidR="002D4416" w:rsidRDefault="002D4416" w:rsidP="002D4416">
      <w:pPr>
        <w:pStyle w:val="PM-Standard"/>
        <w:spacing w:before="120" w:after="0"/>
        <w:ind w:right="4162"/>
        <w:jc w:val="left"/>
        <w:rPr>
          <w:b/>
        </w:rPr>
      </w:pPr>
      <w:r>
        <w:rPr>
          <w:b/>
          <w:noProof/>
        </w:rPr>
        <w:drawing>
          <wp:inline distT="0" distB="0" distL="0" distR="0" wp14:anchorId="121DF222" wp14:editId="6E271AF2">
            <wp:extent cx="3585600" cy="2390400"/>
            <wp:effectExtent l="0" t="0" r="0" b="0"/>
            <wp:docPr id="201316502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3165023" name="Grafik 2013165023"/>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85600" cy="2390400"/>
                    </a:xfrm>
                    <a:prstGeom prst="rect">
                      <a:avLst/>
                    </a:prstGeom>
                  </pic:spPr>
                </pic:pic>
              </a:graphicData>
            </a:graphic>
          </wp:inline>
        </w:drawing>
      </w:r>
    </w:p>
    <w:p w14:paraId="5EEE20E2" w14:textId="2B52618C" w:rsidR="002D4416" w:rsidRDefault="002D4416" w:rsidP="002D4416">
      <w:pPr>
        <w:pStyle w:val="PM-Lead"/>
        <w:tabs>
          <w:tab w:val="left" w:pos="4962"/>
        </w:tabs>
        <w:spacing w:before="120" w:after="0"/>
        <w:ind w:right="4148"/>
        <w:jc w:val="left"/>
        <w:rPr>
          <w:b w:val="0"/>
        </w:rPr>
      </w:pPr>
      <w:r w:rsidRPr="00C050D0">
        <w:rPr>
          <w:bCs w:val="0"/>
        </w:rPr>
        <w:t xml:space="preserve">Bild </w:t>
      </w:r>
      <w:r>
        <w:rPr>
          <w:bCs w:val="0"/>
        </w:rPr>
        <w:t>2</w:t>
      </w:r>
      <w:r w:rsidRPr="00C050D0">
        <w:rPr>
          <w:bCs w:val="0"/>
        </w:rPr>
        <w:t>:</w:t>
      </w:r>
      <w:r w:rsidRPr="00C050D0">
        <w:rPr>
          <w:b w:val="0"/>
        </w:rPr>
        <w:t xml:space="preserve"> </w:t>
      </w:r>
      <w:r w:rsidR="00B25227">
        <w:rPr>
          <w:b w:val="0"/>
        </w:rPr>
        <w:t xml:space="preserve">Die </w:t>
      </w:r>
      <w:r w:rsidR="00B25227" w:rsidRPr="00F60924">
        <w:rPr>
          <w:b w:val="0"/>
        </w:rPr>
        <w:t xml:space="preserve">preisgünstigen Türen eignen sich für </w:t>
      </w:r>
      <w:r w:rsidR="00B25227">
        <w:rPr>
          <w:b w:val="0"/>
        </w:rPr>
        <w:t>fast</w:t>
      </w:r>
      <w:r w:rsidR="00B25227" w:rsidRPr="00F60924">
        <w:rPr>
          <w:b w:val="0"/>
        </w:rPr>
        <w:t xml:space="preserve"> </w:t>
      </w:r>
      <w:r w:rsidR="00B25227">
        <w:rPr>
          <w:b w:val="0"/>
        </w:rPr>
        <w:t>alle</w:t>
      </w:r>
      <w:r w:rsidR="00B25227" w:rsidRPr="00F60924">
        <w:rPr>
          <w:b w:val="0"/>
        </w:rPr>
        <w:t xml:space="preserve"> Einsatzbereich</w:t>
      </w:r>
      <w:r w:rsidR="00B25227">
        <w:rPr>
          <w:b w:val="0"/>
        </w:rPr>
        <w:t>e</w:t>
      </w:r>
      <w:r w:rsidR="00B25227" w:rsidRPr="00F60924">
        <w:rPr>
          <w:b w:val="0"/>
        </w:rPr>
        <w:t xml:space="preserve"> </w:t>
      </w:r>
      <w:r w:rsidR="00A17549">
        <w:rPr>
          <w:b w:val="0"/>
        </w:rPr>
        <w:t>und sind</w:t>
      </w:r>
      <w:r w:rsidR="00B25227">
        <w:rPr>
          <w:b w:val="0"/>
        </w:rPr>
        <w:t xml:space="preserve"> in </w:t>
      </w:r>
      <w:r w:rsidR="00B25227" w:rsidRPr="00F60924">
        <w:rPr>
          <w:b w:val="0"/>
        </w:rPr>
        <w:t>verschiedene</w:t>
      </w:r>
      <w:r w:rsidR="00B25227">
        <w:rPr>
          <w:b w:val="0"/>
        </w:rPr>
        <w:t>n</w:t>
      </w:r>
      <w:r w:rsidR="00B25227" w:rsidRPr="00F60924">
        <w:rPr>
          <w:b w:val="0"/>
        </w:rPr>
        <w:t xml:space="preserve"> festgelegte</w:t>
      </w:r>
      <w:r w:rsidR="00B25227">
        <w:rPr>
          <w:b w:val="0"/>
        </w:rPr>
        <w:t>n</w:t>
      </w:r>
      <w:r w:rsidR="00B25227" w:rsidRPr="00F60924">
        <w:rPr>
          <w:b w:val="0"/>
        </w:rPr>
        <w:t xml:space="preserve"> Türhöhen und -breiten sowie Holzfutter- und Stahlumfassungszargen</w:t>
      </w:r>
      <w:r w:rsidR="00A17549">
        <w:rPr>
          <w:b w:val="0"/>
        </w:rPr>
        <w:t xml:space="preserve"> erhältlich</w:t>
      </w:r>
      <w:r w:rsidRPr="00C050D0">
        <w:rPr>
          <w:b w:val="0"/>
        </w:rPr>
        <w:t>.</w:t>
      </w:r>
      <w:r w:rsidR="00A17549">
        <w:rPr>
          <w:b w:val="0"/>
        </w:rPr>
        <w:t xml:space="preserve"> </w:t>
      </w:r>
    </w:p>
    <w:p w14:paraId="5D90DB3A" w14:textId="77777777" w:rsidR="002D4416" w:rsidRDefault="002D4416" w:rsidP="001B1FCD">
      <w:pPr>
        <w:pStyle w:val="PM-Abschnitt"/>
        <w:spacing w:before="240"/>
        <w:ind w:right="278"/>
        <w:rPr>
          <w:bCs/>
          <w:sz w:val="22"/>
        </w:rPr>
      </w:pPr>
    </w:p>
    <w:p w14:paraId="6CFA223E" w14:textId="591CF096" w:rsidR="002D4416" w:rsidRDefault="002D4416" w:rsidP="002D4416">
      <w:pPr>
        <w:pStyle w:val="PM-Standard"/>
        <w:spacing w:before="120" w:after="0"/>
        <w:ind w:right="4162"/>
        <w:jc w:val="left"/>
        <w:rPr>
          <w:b/>
        </w:rPr>
      </w:pPr>
      <w:r>
        <w:rPr>
          <w:b/>
          <w:noProof/>
        </w:rPr>
        <w:drawing>
          <wp:inline distT="0" distB="0" distL="0" distR="0" wp14:anchorId="46469291" wp14:editId="787E8BEB">
            <wp:extent cx="3585600" cy="2390400"/>
            <wp:effectExtent l="0" t="0" r="0" b="0"/>
            <wp:docPr id="110203637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036375" name="Grafik 110203637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585600" cy="2390400"/>
                    </a:xfrm>
                    <a:prstGeom prst="rect">
                      <a:avLst/>
                    </a:prstGeom>
                  </pic:spPr>
                </pic:pic>
              </a:graphicData>
            </a:graphic>
          </wp:inline>
        </w:drawing>
      </w:r>
    </w:p>
    <w:p w14:paraId="5300A82C" w14:textId="585910E4" w:rsidR="002D4416" w:rsidRDefault="002D4416" w:rsidP="002D4416">
      <w:pPr>
        <w:pStyle w:val="PM-Lead"/>
        <w:tabs>
          <w:tab w:val="left" w:pos="4962"/>
        </w:tabs>
        <w:spacing w:before="120" w:after="0"/>
        <w:ind w:right="4148"/>
        <w:jc w:val="left"/>
        <w:rPr>
          <w:b w:val="0"/>
        </w:rPr>
      </w:pPr>
      <w:r w:rsidRPr="00C050D0">
        <w:rPr>
          <w:bCs w:val="0"/>
        </w:rPr>
        <w:t xml:space="preserve">Bild </w:t>
      </w:r>
      <w:r>
        <w:rPr>
          <w:bCs w:val="0"/>
        </w:rPr>
        <w:t>3</w:t>
      </w:r>
      <w:r w:rsidRPr="00C050D0">
        <w:rPr>
          <w:bCs w:val="0"/>
        </w:rPr>
        <w:t>:</w:t>
      </w:r>
      <w:r w:rsidRPr="00C050D0">
        <w:rPr>
          <w:b w:val="0"/>
        </w:rPr>
        <w:t xml:space="preserve"> </w:t>
      </w:r>
      <w:r w:rsidR="001A610F" w:rsidRPr="008F1689">
        <w:rPr>
          <w:b w:val="0"/>
        </w:rPr>
        <w:t xml:space="preserve">Dank der hochwertigen HPL-Schichtstoffe der Schörghuber Hauskollektion sind die Türen besonders robust. </w:t>
      </w:r>
      <w:r w:rsidR="008F1689" w:rsidRPr="00F60924">
        <w:rPr>
          <w:b w:val="0"/>
        </w:rPr>
        <w:t>Je nach Konfiguration erfüllen sie Schallschutzfunktionen (</w:t>
      </w:r>
      <w:proofErr w:type="spellStart"/>
      <w:r w:rsidR="008F1689" w:rsidRPr="00F60924">
        <w:rPr>
          <w:b w:val="0"/>
        </w:rPr>
        <w:t>Rw</w:t>
      </w:r>
      <w:proofErr w:type="spellEnd"/>
      <w:r w:rsidR="008F1689" w:rsidRPr="00F60924">
        <w:rPr>
          <w:b w:val="0"/>
        </w:rPr>
        <w:t xml:space="preserve"> 32 dB) und entsprechen der hohen Beanspruchungsgruppe 4 („E“ extrem).</w:t>
      </w:r>
    </w:p>
    <w:p w14:paraId="5B407F5E" w14:textId="77777777" w:rsidR="002D4416" w:rsidRDefault="002D4416" w:rsidP="002D4416">
      <w:pPr>
        <w:pStyle w:val="PM-Standard"/>
        <w:spacing w:before="120" w:after="0"/>
        <w:ind w:right="4162"/>
        <w:jc w:val="left"/>
        <w:rPr>
          <w:b/>
        </w:rPr>
      </w:pPr>
    </w:p>
    <w:p w14:paraId="54631BC1" w14:textId="77777777" w:rsidR="002D4416" w:rsidRDefault="002D4416" w:rsidP="002D4416">
      <w:pPr>
        <w:rPr>
          <w:rFonts w:ascii="Arial" w:hAnsi="Arial" w:cs="Arial"/>
          <w:b/>
          <w:sz w:val="22"/>
        </w:rPr>
      </w:pPr>
      <w:r>
        <w:rPr>
          <w:b/>
        </w:rPr>
        <w:br w:type="page"/>
      </w:r>
    </w:p>
    <w:p w14:paraId="4AB6AC4D" w14:textId="018E2358" w:rsidR="002D4416" w:rsidRDefault="002D4416" w:rsidP="002D4416">
      <w:pPr>
        <w:pStyle w:val="PM-Standard"/>
        <w:spacing w:before="120" w:after="0"/>
        <w:ind w:right="4162"/>
        <w:jc w:val="left"/>
        <w:rPr>
          <w:b/>
        </w:rPr>
      </w:pPr>
      <w:r>
        <w:rPr>
          <w:b/>
          <w:noProof/>
        </w:rPr>
        <w:lastRenderedPageBreak/>
        <w:drawing>
          <wp:inline distT="0" distB="0" distL="0" distR="0" wp14:anchorId="44EE9666" wp14:editId="20AC1F1E">
            <wp:extent cx="3585600" cy="2390400"/>
            <wp:effectExtent l="0" t="0" r="0" b="0"/>
            <wp:docPr id="212162858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628581" name="Grafik 212162858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585600" cy="2390400"/>
                    </a:xfrm>
                    <a:prstGeom prst="rect">
                      <a:avLst/>
                    </a:prstGeom>
                  </pic:spPr>
                </pic:pic>
              </a:graphicData>
            </a:graphic>
          </wp:inline>
        </w:drawing>
      </w:r>
    </w:p>
    <w:p w14:paraId="5CFCD64B" w14:textId="3429F7D3" w:rsidR="002D4416" w:rsidRPr="001A610F" w:rsidRDefault="002D4416" w:rsidP="002D4416">
      <w:pPr>
        <w:pStyle w:val="PM-Standard"/>
        <w:spacing w:before="120" w:after="0"/>
        <w:ind w:right="4162"/>
        <w:jc w:val="left"/>
      </w:pPr>
      <w:r w:rsidRPr="002D7D49">
        <w:rPr>
          <w:b/>
        </w:rPr>
        <w:t xml:space="preserve">Bild </w:t>
      </w:r>
      <w:r>
        <w:rPr>
          <w:b/>
        </w:rPr>
        <w:t>4</w:t>
      </w:r>
      <w:r w:rsidRPr="002D7D49">
        <w:rPr>
          <w:b/>
        </w:rPr>
        <w:t>:</w:t>
      </w:r>
      <w:r w:rsidRPr="00D45FD7">
        <w:rPr>
          <w:bCs/>
        </w:rPr>
        <w:t xml:space="preserve"> </w:t>
      </w:r>
      <w:r w:rsidR="001A610F">
        <w:rPr>
          <w:bCs/>
        </w:rPr>
        <w:t xml:space="preserve">Egal, ob </w:t>
      </w:r>
      <w:r w:rsidR="001A610F" w:rsidRPr="001A610F">
        <w:rPr>
          <w:bCs/>
        </w:rPr>
        <w:t>T30-Brand-/Rauchschutztüren, Vollspan- und Röhrenspantüren</w:t>
      </w:r>
      <w:r w:rsidR="001A610F" w:rsidRPr="00F60924">
        <w:t xml:space="preserve"> </w:t>
      </w:r>
      <w:r w:rsidR="001A610F">
        <w:t xml:space="preserve">– die </w:t>
      </w:r>
      <w:r w:rsidR="001A610F" w:rsidRPr="00F60924">
        <w:t xml:space="preserve">Oberflächen und Kunststoffkanten </w:t>
      </w:r>
      <w:r w:rsidR="001A610F">
        <w:t xml:space="preserve">sind </w:t>
      </w:r>
      <w:r w:rsidR="001A610F" w:rsidRPr="00F60924">
        <w:t xml:space="preserve">in </w:t>
      </w:r>
      <w:r w:rsidR="001A610F">
        <w:t>drei</w:t>
      </w:r>
      <w:r w:rsidR="001A610F" w:rsidRPr="00F60924">
        <w:t xml:space="preserve"> Standardfarbtönen</w:t>
      </w:r>
      <w:r w:rsidR="001A610F">
        <w:t xml:space="preserve"> und einigen </w:t>
      </w:r>
      <w:r w:rsidR="001A610F" w:rsidRPr="001A610F">
        <w:t xml:space="preserve">Zusatzausstattungen </w:t>
      </w:r>
      <w:r w:rsidR="001A610F">
        <w:t>erhältlich</w:t>
      </w:r>
      <w:r w:rsidR="001A610F" w:rsidRPr="00C050D0">
        <w:t>.</w:t>
      </w:r>
      <w:r w:rsidR="001A610F">
        <w:t xml:space="preserve"> </w:t>
      </w:r>
    </w:p>
    <w:p w14:paraId="6108DFA5" w14:textId="77777777" w:rsidR="002D4416" w:rsidRDefault="002D4416" w:rsidP="002D4416">
      <w:pPr>
        <w:pStyle w:val="PM-Standard"/>
        <w:spacing w:before="120" w:after="0"/>
        <w:ind w:right="4162"/>
        <w:jc w:val="left"/>
        <w:rPr>
          <w:b/>
        </w:rPr>
      </w:pPr>
    </w:p>
    <w:p w14:paraId="7A7258A9" w14:textId="790EC648" w:rsidR="001B1FCD" w:rsidRPr="002D4416" w:rsidRDefault="002D4416" w:rsidP="002D4416">
      <w:pPr>
        <w:pStyle w:val="PM-Abschnitt"/>
        <w:spacing w:before="240"/>
        <w:ind w:right="278"/>
        <w:rPr>
          <w:bCs/>
          <w:sz w:val="22"/>
        </w:rPr>
      </w:pPr>
      <w:r>
        <w:rPr>
          <w:bCs/>
          <w:sz w:val="22"/>
        </w:rPr>
        <w:t>Fotos: Schörghuber</w:t>
      </w:r>
    </w:p>
    <w:sectPr w:rsidR="001B1FCD" w:rsidRPr="002D4416" w:rsidSect="003B1C52">
      <w:headerReference w:type="default" r:id="rId13"/>
      <w:footerReference w:type="default" r:id="rId14"/>
      <w:pgSz w:w="11906" w:h="16838"/>
      <w:pgMar w:top="1252"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39D2A3" w14:textId="77777777" w:rsidR="00405B4B" w:rsidRDefault="00405B4B">
      <w:r>
        <w:separator/>
      </w:r>
    </w:p>
  </w:endnote>
  <w:endnote w:type="continuationSeparator" w:id="0">
    <w:p w14:paraId="5DABDB2F" w14:textId="77777777" w:rsidR="00405B4B" w:rsidRDefault="00405B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Ubuntu Light">
    <w:charset w:val="00"/>
    <w:family w:val="swiss"/>
    <w:pitch w:val="variable"/>
    <w:sig w:usb0="E00002FF" w:usb1="5000205B"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75B6E7" w14:textId="37E5C9B6"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C2202E">
      <w:rPr>
        <w:rFonts w:ascii="Arial" w:hAnsi="Arial" w:cs="Arial"/>
        <w:color w:val="808080"/>
        <w:sz w:val="16"/>
        <w:szCs w:val="16"/>
      </w:rPr>
      <w:t xml:space="preserve"> </w:t>
    </w:r>
    <w:r w:rsidR="009A1650">
      <w:rPr>
        <w:rFonts w:ascii="Arial" w:hAnsi="Arial" w:cs="Arial"/>
        <w:color w:val="808080"/>
        <w:sz w:val="16"/>
        <w:szCs w:val="16"/>
      </w:rPr>
      <w:t>2307</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F322C8">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F322C8">
      <w:rPr>
        <w:rFonts w:ascii="Arial" w:hAnsi="Arial" w:cs="Arial"/>
        <w:noProof/>
        <w:color w:val="808080"/>
        <w:sz w:val="16"/>
        <w:szCs w:val="16"/>
      </w:rPr>
      <w:t>1</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3E86E5" w14:textId="77777777" w:rsidR="00405B4B" w:rsidRDefault="00405B4B">
      <w:r>
        <w:separator/>
      </w:r>
    </w:p>
  </w:footnote>
  <w:footnote w:type="continuationSeparator" w:id="0">
    <w:p w14:paraId="007B71E5" w14:textId="77777777" w:rsidR="00405B4B" w:rsidRDefault="00405B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4AEECF"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117AAC70" wp14:editId="2A3610BE">
              <wp:simplePos x="0" y="0"/>
              <wp:positionH relativeFrom="column">
                <wp:posOffset>4001179</wp:posOffset>
              </wp:positionH>
              <wp:positionV relativeFrom="paragraph">
                <wp:posOffset>411022</wp:posOffset>
              </wp:positionV>
              <wp:extent cx="2171700" cy="2711303"/>
              <wp:effectExtent l="0" t="0" r="0"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27113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2D0A82" w14:textId="3CCE9794" w:rsidR="003B1C52" w:rsidRDefault="00177405" w:rsidP="00607694">
                          <w:pPr>
                            <w:rPr>
                              <w:rFonts w:ascii="Arial" w:hAnsi="Arial" w:cs="Arial"/>
                              <w:b/>
                              <w:sz w:val="16"/>
                              <w:szCs w:val="16"/>
                            </w:rPr>
                          </w:pPr>
                          <w:r>
                            <w:rPr>
                              <w:noProof/>
                            </w:rPr>
                            <w:drawing>
                              <wp:inline distT="0" distB="0" distL="0" distR="0" wp14:anchorId="752AEF6D" wp14:editId="790FE674">
                                <wp:extent cx="1988820" cy="50736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8820" cy="507365"/>
                                        </a:xfrm>
                                        <a:prstGeom prst="rect">
                                          <a:avLst/>
                                        </a:prstGeom>
                                        <a:noFill/>
                                        <a:ln>
                                          <a:noFill/>
                                        </a:ln>
                                      </pic:spPr>
                                    </pic:pic>
                                  </a:graphicData>
                                </a:graphic>
                              </wp:inline>
                            </w:drawing>
                          </w:r>
                        </w:p>
                        <w:p w14:paraId="15F913FE" w14:textId="77777777" w:rsidR="003B1C52" w:rsidRDefault="003B1C52" w:rsidP="00607694">
                          <w:pPr>
                            <w:rPr>
                              <w:rFonts w:ascii="Arial" w:hAnsi="Arial" w:cs="Arial"/>
                              <w:b/>
                              <w:sz w:val="16"/>
                              <w:szCs w:val="16"/>
                            </w:rPr>
                          </w:pPr>
                        </w:p>
                        <w:p w14:paraId="0F80A702" w14:textId="77777777" w:rsidR="003B1C52" w:rsidRDefault="003B1C52" w:rsidP="00607694">
                          <w:pPr>
                            <w:rPr>
                              <w:rFonts w:ascii="Arial" w:hAnsi="Arial" w:cs="Arial"/>
                              <w:b/>
                              <w:sz w:val="16"/>
                              <w:szCs w:val="16"/>
                            </w:rPr>
                          </w:pPr>
                        </w:p>
                        <w:p w14:paraId="55939FE3" w14:textId="77777777" w:rsidR="00607694" w:rsidRPr="00607694" w:rsidRDefault="00D27AF5" w:rsidP="00607694">
                          <w:pPr>
                            <w:rPr>
                              <w:rFonts w:ascii="Arial" w:hAnsi="Arial" w:cs="Arial"/>
                              <w:sz w:val="16"/>
                              <w:szCs w:val="16"/>
                            </w:rPr>
                          </w:pPr>
                          <w:r>
                            <w:rPr>
                              <w:rFonts w:ascii="Arial" w:hAnsi="Arial" w:cs="Arial"/>
                              <w:b/>
                              <w:sz w:val="16"/>
                              <w:szCs w:val="16"/>
                            </w:rPr>
                            <w:t>Schörghuber Spezialtüren KG</w:t>
                          </w:r>
                          <w:r w:rsidR="00607694" w:rsidRPr="00607694">
                            <w:rPr>
                              <w:rFonts w:ascii="Arial" w:hAnsi="Arial" w:cs="Arial"/>
                              <w:sz w:val="16"/>
                              <w:szCs w:val="16"/>
                            </w:rPr>
                            <w:br/>
                          </w:r>
                        </w:p>
                        <w:p w14:paraId="1B69AF18" w14:textId="2FD8B519" w:rsidR="00607694" w:rsidRPr="00D27AF5" w:rsidRDefault="00607694" w:rsidP="00607694">
                          <w:pPr>
                            <w:spacing w:before="120"/>
                            <w:rPr>
                              <w:rFonts w:ascii="Arial" w:hAnsi="Arial" w:cs="Arial"/>
                              <w:b/>
                              <w:sz w:val="16"/>
                              <w:szCs w:val="16"/>
                            </w:rPr>
                          </w:pPr>
                          <w:r w:rsidRPr="00607694">
                            <w:rPr>
                              <w:rFonts w:ascii="Arial" w:hAnsi="Arial" w:cs="Arial"/>
                              <w:b/>
                              <w:sz w:val="16"/>
                              <w:szCs w:val="16"/>
                            </w:rPr>
                            <w:t>Lisa Modest</w:t>
                          </w:r>
                          <w:r w:rsidR="00A104B1">
                            <w:rPr>
                              <w:rFonts w:ascii="Arial" w:hAnsi="Arial" w:cs="Arial"/>
                              <w:b/>
                              <w:sz w:val="16"/>
                              <w:szCs w:val="16"/>
                            </w:rPr>
                            <w:t>-Danke</w:t>
                          </w:r>
                        </w:p>
                        <w:p w14:paraId="406EE736" w14:textId="27A83E20" w:rsidR="00FE538D" w:rsidRDefault="00CE6C49" w:rsidP="00FE538D">
                          <w:pPr>
                            <w:spacing w:before="120"/>
                            <w:rPr>
                              <w:rFonts w:ascii="Arial" w:hAnsi="Arial" w:cs="Arial"/>
                              <w:sz w:val="16"/>
                              <w:szCs w:val="16"/>
                            </w:rPr>
                          </w:pPr>
                          <w:r>
                            <w:rPr>
                              <w:rFonts w:ascii="Arial" w:hAnsi="Arial" w:cs="Arial"/>
                              <w:b/>
                              <w:sz w:val="16"/>
                              <w:szCs w:val="16"/>
                            </w:rPr>
                            <w:t>Verena Lambers</w:t>
                          </w:r>
                        </w:p>
                        <w:p w14:paraId="79A8E4FF" w14:textId="77777777" w:rsidR="00807B9A" w:rsidRDefault="00BC3603" w:rsidP="00FE538D">
                          <w:pPr>
                            <w:spacing w:before="120"/>
                            <w:rPr>
                              <w:rFonts w:ascii="Arial" w:hAnsi="Arial" w:cs="Arial"/>
                              <w:b/>
                              <w:sz w:val="16"/>
                              <w:szCs w:val="16"/>
                            </w:rPr>
                          </w:pPr>
                          <w:r>
                            <w:rPr>
                              <w:rFonts w:ascii="Arial" w:hAnsi="Arial" w:cs="Arial"/>
                              <w:b/>
                              <w:sz w:val="16"/>
                              <w:szCs w:val="16"/>
                            </w:rPr>
                            <w:t>Sophie Eiling</w:t>
                          </w:r>
                        </w:p>
                        <w:p w14:paraId="65D22D45" w14:textId="77777777" w:rsidR="00607694" w:rsidRPr="00607694" w:rsidRDefault="00607694" w:rsidP="00607694">
                          <w:pPr>
                            <w:rPr>
                              <w:rFonts w:ascii="Arial" w:hAnsi="Arial" w:cs="Arial"/>
                              <w:sz w:val="16"/>
                              <w:szCs w:val="16"/>
                            </w:rPr>
                          </w:pPr>
                        </w:p>
                        <w:p w14:paraId="4B1FA900" w14:textId="77777777" w:rsidR="00607694" w:rsidRPr="00607694" w:rsidRDefault="00607694" w:rsidP="00607694">
                          <w:pPr>
                            <w:rPr>
                              <w:rFonts w:ascii="Arial" w:hAnsi="Arial" w:cs="Arial"/>
                              <w:sz w:val="16"/>
                              <w:szCs w:val="16"/>
                            </w:rPr>
                          </w:pPr>
                          <w:r w:rsidRPr="00607694">
                            <w:rPr>
                              <w:rFonts w:ascii="Arial" w:hAnsi="Arial" w:cs="Arial"/>
                              <w:sz w:val="16"/>
                              <w:szCs w:val="16"/>
                            </w:rPr>
                            <w:t>E-Mail:</w:t>
                          </w:r>
                          <w:r w:rsidRPr="00607694">
                            <w:rPr>
                              <w:rFonts w:ascii="Arial" w:hAnsi="Arial" w:cs="Arial"/>
                              <w:sz w:val="16"/>
                              <w:szCs w:val="16"/>
                            </w:rPr>
                            <w:tab/>
                          </w:r>
                          <w:r w:rsidR="00D27AF5">
                            <w:rPr>
                              <w:rFonts w:ascii="Arial" w:hAnsi="Arial" w:cs="Arial"/>
                              <w:sz w:val="16"/>
                              <w:szCs w:val="16"/>
                            </w:rPr>
                            <w:t>pr@schoerghuber</w:t>
                          </w:r>
                          <w:r w:rsidRPr="000F490D">
                            <w:rPr>
                              <w:rFonts w:ascii="Arial" w:hAnsi="Arial" w:cs="Arial"/>
                              <w:sz w:val="16"/>
                              <w:szCs w:val="16"/>
                            </w:rPr>
                            <w:t>.</w:t>
                          </w:r>
                          <w:r w:rsidR="003B1C52">
                            <w:rPr>
                              <w:rFonts w:ascii="Arial" w:hAnsi="Arial" w:cs="Arial"/>
                              <w:sz w:val="16"/>
                              <w:szCs w:val="16"/>
                            </w:rPr>
                            <w:t>de</w:t>
                          </w:r>
                        </w:p>
                        <w:p w14:paraId="18A34549" w14:textId="77777777" w:rsidR="00607694" w:rsidRPr="00607694" w:rsidRDefault="00607694" w:rsidP="00607694">
                          <w:pPr>
                            <w:rPr>
                              <w:rFonts w:ascii="Arial" w:hAnsi="Arial" w:cs="Arial"/>
                              <w:sz w:val="16"/>
                              <w:szCs w:val="16"/>
                            </w:rPr>
                          </w:pPr>
                        </w:p>
                        <w:p w14:paraId="4AA5C4A8" w14:textId="77777777" w:rsidR="00607694" w:rsidRPr="000F490D" w:rsidRDefault="00607694" w:rsidP="00607694">
                          <w:pPr>
                            <w:spacing w:before="120"/>
                            <w:rPr>
                              <w:rFonts w:ascii="Arial" w:hAnsi="Arial" w:cs="Arial"/>
                              <w:sz w:val="16"/>
                              <w:szCs w:val="16"/>
                            </w:rPr>
                          </w:pPr>
                          <w:r w:rsidRPr="00D27AF5">
                            <w:rPr>
                              <w:rFonts w:ascii="Arial" w:hAnsi="Arial" w:cs="Arial"/>
                              <w:b/>
                              <w:sz w:val="16"/>
                              <w:szCs w:val="16"/>
                            </w:rPr>
                            <w:t>Downloa</w:t>
                          </w:r>
                          <w:r w:rsidR="00D27AF5" w:rsidRPr="00D27AF5">
                            <w:rPr>
                              <w:rFonts w:ascii="Arial" w:hAnsi="Arial" w:cs="Arial"/>
                              <w:b/>
                              <w:sz w:val="16"/>
                              <w:szCs w:val="16"/>
                            </w:rPr>
                            <w:t>d Texte und Bilder:</w:t>
                          </w:r>
                          <w:r w:rsidR="00D27AF5">
                            <w:rPr>
                              <w:rFonts w:ascii="Arial" w:hAnsi="Arial" w:cs="Arial"/>
                              <w:sz w:val="16"/>
                              <w:szCs w:val="16"/>
                            </w:rPr>
                            <w:br/>
                            <w:t>www.schoerghuber</w:t>
                          </w:r>
                          <w:r w:rsidRPr="000F490D">
                            <w:rPr>
                              <w:rFonts w:ascii="Arial" w:hAnsi="Arial" w:cs="Arial"/>
                              <w:sz w:val="16"/>
                              <w:szCs w:val="16"/>
                            </w:rPr>
                            <w:t>.de/presse</w:t>
                          </w:r>
                          <w:r w:rsidR="003B1C52">
                            <w:rPr>
                              <w:rFonts w:ascii="Arial" w:hAnsi="Arial" w:cs="Arial"/>
                              <w:sz w:val="16"/>
                              <w:szCs w:val="16"/>
                            </w:rPr>
                            <w:t>forum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7AAC70" id="_x0000_t202" coordsize="21600,21600" o:spt="202" path="m,l,21600r21600,l21600,xe">
              <v:stroke joinstyle="miter"/>
              <v:path gradientshapeok="t" o:connecttype="rect"/>
            </v:shapetype>
            <v:shape id="Text Box 5" o:spid="_x0000_s1026" type="#_x0000_t202" style="position:absolute;margin-left:315.05pt;margin-top:32.35pt;width:171pt;height:21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" stroked="f">
              <v:textbox>
                <w:txbxContent>
                  <w:p w14:paraId="772D0A82" w14:textId="3CCE9794" w:rsidR="003B1C52" w:rsidRDefault="00177405" w:rsidP="00607694">
                    <w:pPr>
                      <w:rPr>
                        <w:rFonts w:ascii="Arial" w:hAnsi="Arial" w:cs="Arial"/>
                        <w:b/>
                        <w:sz w:val="16"/>
                        <w:szCs w:val="16"/>
                      </w:rPr>
                    </w:pPr>
                    <w:r>
                      <w:rPr>
                        <w:noProof/>
                      </w:rPr>
                      <w:drawing>
                        <wp:inline distT="0" distB="0" distL="0" distR="0" wp14:anchorId="752AEF6D" wp14:editId="790FE674">
                          <wp:extent cx="1988820" cy="50736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88820" cy="507365"/>
                                  </a:xfrm>
                                  <a:prstGeom prst="rect">
                                    <a:avLst/>
                                  </a:prstGeom>
                                  <a:noFill/>
                                  <a:ln>
                                    <a:noFill/>
                                  </a:ln>
                                </pic:spPr>
                              </pic:pic>
                            </a:graphicData>
                          </a:graphic>
                        </wp:inline>
                      </w:drawing>
                    </w:r>
                  </w:p>
                  <w:p w14:paraId="15F913FE" w14:textId="77777777" w:rsidR="003B1C52" w:rsidRDefault="003B1C52" w:rsidP="00607694">
                    <w:pPr>
                      <w:rPr>
                        <w:rFonts w:ascii="Arial" w:hAnsi="Arial" w:cs="Arial"/>
                        <w:b/>
                        <w:sz w:val="16"/>
                        <w:szCs w:val="16"/>
                      </w:rPr>
                    </w:pPr>
                  </w:p>
                  <w:p w14:paraId="0F80A702" w14:textId="77777777" w:rsidR="003B1C52" w:rsidRDefault="003B1C52" w:rsidP="00607694">
                    <w:pPr>
                      <w:rPr>
                        <w:rFonts w:ascii="Arial" w:hAnsi="Arial" w:cs="Arial"/>
                        <w:b/>
                        <w:sz w:val="16"/>
                        <w:szCs w:val="16"/>
                      </w:rPr>
                    </w:pPr>
                  </w:p>
                  <w:p w14:paraId="55939FE3" w14:textId="77777777" w:rsidR="00607694" w:rsidRPr="00607694" w:rsidRDefault="00D27AF5" w:rsidP="00607694">
                    <w:pPr>
                      <w:rPr>
                        <w:rFonts w:ascii="Arial" w:hAnsi="Arial" w:cs="Arial"/>
                        <w:sz w:val="16"/>
                        <w:szCs w:val="16"/>
                      </w:rPr>
                    </w:pPr>
                    <w:r>
                      <w:rPr>
                        <w:rFonts w:ascii="Arial" w:hAnsi="Arial" w:cs="Arial"/>
                        <w:b/>
                        <w:sz w:val="16"/>
                        <w:szCs w:val="16"/>
                      </w:rPr>
                      <w:t>Schörghuber Spezialtüren KG</w:t>
                    </w:r>
                    <w:r w:rsidR="00607694" w:rsidRPr="00607694">
                      <w:rPr>
                        <w:rFonts w:ascii="Arial" w:hAnsi="Arial" w:cs="Arial"/>
                        <w:sz w:val="16"/>
                        <w:szCs w:val="16"/>
                      </w:rPr>
                      <w:br/>
                    </w:r>
                  </w:p>
                  <w:p w14:paraId="1B69AF18" w14:textId="2FD8B519" w:rsidR="00607694" w:rsidRPr="00D27AF5" w:rsidRDefault="00607694" w:rsidP="00607694">
                    <w:pPr>
                      <w:spacing w:before="120"/>
                      <w:rPr>
                        <w:rFonts w:ascii="Arial" w:hAnsi="Arial" w:cs="Arial"/>
                        <w:b/>
                        <w:sz w:val="16"/>
                        <w:szCs w:val="16"/>
                      </w:rPr>
                    </w:pPr>
                    <w:r w:rsidRPr="00607694">
                      <w:rPr>
                        <w:rFonts w:ascii="Arial" w:hAnsi="Arial" w:cs="Arial"/>
                        <w:b/>
                        <w:sz w:val="16"/>
                        <w:szCs w:val="16"/>
                      </w:rPr>
                      <w:t>Lisa Modest</w:t>
                    </w:r>
                    <w:r w:rsidR="00A104B1">
                      <w:rPr>
                        <w:rFonts w:ascii="Arial" w:hAnsi="Arial" w:cs="Arial"/>
                        <w:b/>
                        <w:sz w:val="16"/>
                        <w:szCs w:val="16"/>
                      </w:rPr>
                      <w:t>-Danke</w:t>
                    </w:r>
                  </w:p>
                  <w:p w14:paraId="406EE736" w14:textId="27A83E20" w:rsidR="00FE538D" w:rsidRDefault="00CE6C49" w:rsidP="00FE538D">
                    <w:pPr>
                      <w:spacing w:before="120"/>
                      <w:rPr>
                        <w:rFonts w:ascii="Arial" w:hAnsi="Arial" w:cs="Arial"/>
                        <w:sz w:val="16"/>
                        <w:szCs w:val="16"/>
                      </w:rPr>
                    </w:pPr>
                    <w:r>
                      <w:rPr>
                        <w:rFonts w:ascii="Arial" w:hAnsi="Arial" w:cs="Arial"/>
                        <w:b/>
                        <w:sz w:val="16"/>
                        <w:szCs w:val="16"/>
                      </w:rPr>
                      <w:t>Verena Lambers</w:t>
                    </w:r>
                  </w:p>
                  <w:p w14:paraId="79A8E4FF" w14:textId="77777777" w:rsidR="00807B9A" w:rsidRDefault="00BC3603" w:rsidP="00FE538D">
                    <w:pPr>
                      <w:spacing w:before="120"/>
                      <w:rPr>
                        <w:rFonts w:ascii="Arial" w:hAnsi="Arial" w:cs="Arial"/>
                        <w:b/>
                        <w:sz w:val="16"/>
                        <w:szCs w:val="16"/>
                      </w:rPr>
                    </w:pPr>
                    <w:r>
                      <w:rPr>
                        <w:rFonts w:ascii="Arial" w:hAnsi="Arial" w:cs="Arial"/>
                        <w:b/>
                        <w:sz w:val="16"/>
                        <w:szCs w:val="16"/>
                      </w:rPr>
                      <w:t>Sophie Eiling</w:t>
                    </w:r>
                  </w:p>
                  <w:p w14:paraId="65D22D45" w14:textId="77777777" w:rsidR="00607694" w:rsidRPr="00607694" w:rsidRDefault="00607694" w:rsidP="00607694">
                    <w:pPr>
                      <w:rPr>
                        <w:rFonts w:ascii="Arial" w:hAnsi="Arial" w:cs="Arial"/>
                        <w:sz w:val="16"/>
                        <w:szCs w:val="16"/>
                      </w:rPr>
                    </w:pPr>
                  </w:p>
                  <w:p w14:paraId="4B1FA900" w14:textId="77777777" w:rsidR="00607694" w:rsidRPr="00607694" w:rsidRDefault="00607694" w:rsidP="00607694">
                    <w:pPr>
                      <w:rPr>
                        <w:rFonts w:ascii="Arial" w:hAnsi="Arial" w:cs="Arial"/>
                        <w:sz w:val="16"/>
                        <w:szCs w:val="16"/>
                      </w:rPr>
                    </w:pPr>
                    <w:r w:rsidRPr="00607694">
                      <w:rPr>
                        <w:rFonts w:ascii="Arial" w:hAnsi="Arial" w:cs="Arial"/>
                        <w:sz w:val="16"/>
                        <w:szCs w:val="16"/>
                      </w:rPr>
                      <w:t>E-Mail:</w:t>
                    </w:r>
                    <w:r w:rsidRPr="00607694">
                      <w:rPr>
                        <w:rFonts w:ascii="Arial" w:hAnsi="Arial" w:cs="Arial"/>
                        <w:sz w:val="16"/>
                        <w:szCs w:val="16"/>
                      </w:rPr>
                      <w:tab/>
                    </w:r>
                    <w:r w:rsidR="00D27AF5">
                      <w:rPr>
                        <w:rFonts w:ascii="Arial" w:hAnsi="Arial" w:cs="Arial"/>
                        <w:sz w:val="16"/>
                        <w:szCs w:val="16"/>
                      </w:rPr>
                      <w:t>pr@schoerghuber</w:t>
                    </w:r>
                    <w:r w:rsidRPr="000F490D">
                      <w:rPr>
                        <w:rFonts w:ascii="Arial" w:hAnsi="Arial" w:cs="Arial"/>
                        <w:sz w:val="16"/>
                        <w:szCs w:val="16"/>
                      </w:rPr>
                      <w:t>.</w:t>
                    </w:r>
                    <w:r w:rsidR="003B1C52">
                      <w:rPr>
                        <w:rFonts w:ascii="Arial" w:hAnsi="Arial" w:cs="Arial"/>
                        <w:sz w:val="16"/>
                        <w:szCs w:val="16"/>
                      </w:rPr>
                      <w:t>de</w:t>
                    </w:r>
                  </w:p>
                  <w:p w14:paraId="18A34549" w14:textId="77777777" w:rsidR="00607694" w:rsidRPr="00607694" w:rsidRDefault="00607694" w:rsidP="00607694">
                    <w:pPr>
                      <w:rPr>
                        <w:rFonts w:ascii="Arial" w:hAnsi="Arial" w:cs="Arial"/>
                        <w:sz w:val="16"/>
                        <w:szCs w:val="16"/>
                      </w:rPr>
                    </w:pPr>
                  </w:p>
                  <w:p w14:paraId="4AA5C4A8" w14:textId="77777777" w:rsidR="00607694" w:rsidRPr="000F490D" w:rsidRDefault="00607694" w:rsidP="00607694">
                    <w:pPr>
                      <w:spacing w:before="120"/>
                      <w:rPr>
                        <w:rFonts w:ascii="Arial" w:hAnsi="Arial" w:cs="Arial"/>
                        <w:sz w:val="16"/>
                        <w:szCs w:val="16"/>
                      </w:rPr>
                    </w:pPr>
                    <w:r w:rsidRPr="00D27AF5">
                      <w:rPr>
                        <w:rFonts w:ascii="Arial" w:hAnsi="Arial" w:cs="Arial"/>
                        <w:b/>
                        <w:sz w:val="16"/>
                        <w:szCs w:val="16"/>
                      </w:rPr>
                      <w:t>Downloa</w:t>
                    </w:r>
                    <w:r w:rsidR="00D27AF5" w:rsidRPr="00D27AF5">
                      <w:rPr>
                        <w:rFonts w:ascii="Arial" w:hAnsi="Arial" w:cs="Arial"/>
                        <w:b/>
                        <w:sz w:val="16"/>
                        <w:szCs w:val="16"/>
                      </w:rPr>
                      <w:t>d Texte und Bilder:</w:t>
                    </w:r>
                    <w:r w:rsidR="00D27AF5">
                      <w:rPr>
                        <w:rFonts w:ascii="Arial" w:hAnsi="Arial" w:cs="Arial"/>
                        <w:sz w:val="16"/>
                        <w:szCs w:val="16"/>
                      </w:rPr>
                      <w:br/>
                      <w:t>www.schoerghuber</w:t>
                    </w:r>
                    <w:r w:rsidRPr="000F490D">
                      <w:rPr>
                        <w:rFonts w:ascii="Arial" w:hAnsi="Arial" w:cs="Arial"/>
                        <w:sz w:val="16"/>
                        <w:szCs w:val="16"/>
                      </w:rPr>
                      <w:t>.de/presse</w:t>
                    </w:r>
                    <w:r w:rsidR="003B1C52">
                      <w:rPr>
                        <w:rFonts w:ascii="Arial" w:hAnsi="Arial" w:cs="Arial"/>
                        <w:sz w:val="16"/>
                        <w:szCs w:val="16"/>
                      </w:rPr>
                      <w:t>forum</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7AF5"/>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0CA5"/>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7B7"/>
    <w:rsid w:val="000E6D65"/>
    <w:rsid w:val="000E6E1C"/>
    <w:rsid w:val="000E76A4"/>
    <w:rsid w:val="000E76F1"/>
    <w:rsid w:val="000E77F5"/>
    <w:rsid w:val="000F07D6"/>
    <w:rsid w:val="000F0DA0"/>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4CE6"/>
    <w:rsid w:val="00114FA1"/>
    <w:rsid w:val="00117013"/>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405"/>
    <w:rsid w:val="00177C09"/>
    <w:rsid w:val="00180CAD"/>
    <w:rsid w:val="00180F62"/>
    <w:rsid w:val="00181064"/>
    <w:rsid w:val="00181417"/>
    <w:rsid w:val="001828C2"/>
    <w:rsid w:val="00182E7F"/>
    <w:rsid w:val="001830CC"/>
    <w:rsid w:val="00184B5D"/>
    <w:rsid w:val="00184E9C"/>
    <w:rsid w:val="00185314"/>
    <w:rsid w:val="00185E63"/>
    <w:rsid w:val="00186BEC"/>
    <w:rsid w:val="001879CF"/>
    <w:rsid w:val="00187B67"/>
    <w:rsid w:val="00187FDE"/>
    <w:rsid w:val="00190A9E"/>
    <w:rsid w:val="0019121E"/>
    <w:rsid w:val="0019130C"/>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610F"/>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1D93"/>
    <w:rsid w:val="0020300C"/>
    <w:rsid w:val="002039B5"/>
    <w:rsid w:val="00203AA6"/>
    <w:rsid w:val="0020440C"/>
    <w:rsid w:val="00205336"/>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288A"/>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60AC"/>
    <w:rsid w:val="00297CE4"/>
    <w:rsid w:val="002A0BEB"/>
    <w:rsid w:val="002A1441"/>
    <w:rsid w:val="002A39B1"/>
    <w:rsid w:val="002A60AE"/>
    <w:rsid w:val="002A66FF"/>
    <w:rsid w:val="002A763B"/>
    <w:rsid w:val="002A7FC5"/>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4416"/>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4AA2"/>
    <w:rsid w:val="00334CBE"/>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5BDD"/>
    <w:rsid w:val="003A763F"/>
    <w:rsid w:val="003A7793"/>
    <w:rsid w:val="003A77B6"/>
    <w:rsid w:val="003B0430"/>
    <w:rsid w:val="003B0DCC"/>
    <w:rsid w:val="003B12BA"/>
    <w:rsid w:val="003B1C52"/>
    <w:rsid w:val="003B1EB3"/>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6B6E"/>
    <w:rsid w:val="003D7C5C"/>
    <w:rsid w:val="003E093A"/>
    <w:rsid w:val="003E0AC8"/>
    <w:rsid w:val="003E2D85"/>
    <w:rsid w:val="003E3A45"/>
    <w:rsid w:val="003E49CE"/>
    <w:rsid w:val="003E5041"/>
    <w:rsid w:val="003E5739"/>
    <w:rsid w:val="003E5FE6"/>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8E8"/>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5B4B"/>
    <w:rsid w:val="00406783"/>
    <w:rsid w:val="00406D28"/>
    <w:rsid w:val="00407561"/>
    <w:rsid w:val="00407D8E"/>
    <w:rsid w:val="00410ABA"/>
    <w:rsid w:val="00410D8D"/>
    <w:rsid w:val="00410DDA"/>
    <w:rsid w:val="004111A7"/>
    <w:rsid w:val="0041200A"/>
    <w:rsid w:val="004129DD"/>
    <w:rsid w:val="00412C9F"/>
    <w:rsid w:val="0041353D"/>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1F96"/>
    <w:rsid w:val="00442654"/>
    <w:rsid w:val="004428DA"/>
    <w:rsid w:val="00442C9F"/>
    <w:rsid w:val="00443B10"/>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8A0"/>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9FE"/>
    <w:rsid w:val="00501A30"/>
    <w:rsid w:val="00502310"/>
    <w:rsid w:val="00502807"/>
    <w:rsid w:val="00502A1B"/>
    <w:rsid w:val="00503136"/>
    <w:rsid w:val="00504548"/>
    <w:rsid w:val="00504D53"/>
    <w:rsid w:val="00504F85"/>
    <w:rsid w:val="00505114"/>
    <w:rsid w:val="005054A6"/>
    <w:rsid w:val="00505BF0"/>
    <w:rsid w:val="00505C51"/>
    <w:rsid w:val="00505F34"/>
    <w:rsid w:val="005062CA"/>
    <w:rsid w:val="005075C7"/>
    <w:rsid w:val="00507849"/>
    <w:rsid w:val="00507916"/>
    <w:rsid w:val="005079E7"/>
    <w:rsid w:val="00510059"/>
    <w:rsid w:val="005104A1"/>
    <w:rsid w:val="00510889"/>
    <w:rsid w:val="005120DA"/>
    <w:rsid w:val="00512249"/>
    <w:rsid w:val="00513729"/>
    <w:rsid w:val="00513B2A"/>
    <w:rsid w:val="00513BB2"/>
    <w:rsid w:val="005142DD"/>
    <w:rsid w:val="00514670"/>
    <w:rsid w:val="0051523D"/>
    <w:rsid w:val="00515336"/>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14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D51"/>
    <w:rsid w:val="006C1208"/>
    <w:rsid w:val="006C20B5"/>
    <w:rsid w:val="006C3F54"/>
    <w:rsid w:val="006C4AF7"/>
    <w:rsid w:val="006C566F"/>
    <w:rsid w:val="006C61DA"/>
    <w:rsid w:val="006C6818"/>
    <w:rsid w:val="006C6C98"/>
    <w:rsid w:val="006D00B9"/>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BB"/>
    <w:rsid w:val="00701BB2"/>
    <w:rsid w:val="00703A90"/>
    <w:rsid w:val="00703B16"/>
    <w:rsid w:val="007042E6"/>
    <w:rsid w:val="00704ACC"/>
    <w:rsid w:val="007069D1"/>
    <w:rsid w:val="00707868"/>
    <w:rsid w:val="007078C3"/>
    <w:rsid w:val="0071035D"/>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176C"/>
    <w:rsid w:val="007B2068"/>
    <w:rsid w:val="007B29D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B9A"/>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EED"/>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689"/>
    <w:rsid w:val="008F1F2F"/>
    <w:rsid w:val="008F20B4"/>
    <w:rsid w:val="008F242B"/>
    <w:rsid w:val="008F2CA5"/>
    <w:rsid w:val="008F3884"/>
    <w:rsid w:val="008F3F79"/>
    <w:rsid w:val="008F4214"/>
    <w:rsid w:val="008F5120"/>
    <w:rsid w:val="008F5E6F"/>
    <w:rsid w:val="008F5F16"/>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2EE3"/>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613"/>
    <w:rsid w:val="009768D2"/>
    <w:rsid w:val="00976D8A"/>
    <w:rsid w:val="00976FF9"/>
    <w:rsid w:val="0097709A"/>
    <w:rsid w:val="009778E9"/>
    <w:rsid w:val="00977C1A"/>
    <w:rsid w:val="00977ECE"/>
    <w:rsid w:val="00983951"/>
    <w:rsid w:val="00983AF3"/>
    <w:rsid w:val="00984559"/>
    <w:rsid w:val="00984EF2"/>
    <w:rsid w:val="009852E2"/>
    <w:rsid w:val="00985743"/>
    <w:rsid w:val="009857CA"/>
    <w:rsid w:val="00986556"/>
    <w:rsid w:val="00986807"/>
    <w:rsid w:val="009868AB"/>
    <w:rsid w:val="00986986"/>
    <w:rsid w:val="00986E20"/>
    <w:rsid w:val="00986FEF"/>
    <w:rsid w:val="00987F51"/>
    <w:rsid w:val="0099076C"/>
    <w:rsid w:val="00990934"/>
    <w:rsid w:val="00990B22"/>
    <w:rsid w:val="009912BB"/>
    <w:rsid w:val="009924E5"/>
    <w:rsid w:val="00993914"/>
    <w:rsid w:val="009960A3"/>
    <w:rsid w:val="00996697"/>
    <w:rsid w:val="00997B5D"/>
    <w:rsid w:val="009A007E"/>
    <w:rsid w:val="009A08DE"/>
    <w:rsid w:val="009A0DE6"/>
    <w:rsid w:val="009A11C0"/>
    <w:rsid w:val="009A165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C41"/>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4B1"/>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549"/>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5775"/>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227"/>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5615"/>
    <w:rsid w:val="00B9625F"/>
    <w:rsid w:val="00B96802"/>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603"/>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179"/>
    <w:rsid w:val="00BF535E"/>
    <w:rsid w:val="00BF57A6"/>
    <w:rsid w:val="00BF5D71"/>
    <w:rsid w:val="00BF6332"/>
    <w:rsid w:val="00BF7168"/>
    <w:rsid w:val="00BF7545"/>
    <w:rsid w:val="00BF7E8F"/>
    <w:rsid w:val="00C002CC"/>
    <w:rsid w:val="00C009A0"/>
    <w:rsid w:val="00C00EE6"/>
    <w:rsid w:val="00C00F41"/>
    <w:rsid w:val="00C0116B"/>
    <w:rsid w:val="00C01642"/>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202E"/>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27AF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16"/>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10C"/>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AC1"/>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4B2F"/>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5C84"/>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31BC"/>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BAC"/>
    <w:rsid w:val="00E52CF0"/>
    <w:rsid w:val="00E545B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173"/>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9C8"/>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1A3"/>
    <w:rsid w:val="00ED746F"/>
    <w:rsid w:val="00ED7BE1"/>
    <w:rsid w:val="00ED7FBA"/>
    <w:rsid w:val="00EE1B8C"/>
    <w:rsid w:val="00EE1D54"/>
    <w:rsid w:val="00EE2ABB"/>
    <w:rsid w:val="00EE2BBA"/>
    <w:rsid w:val="00EE395F"/>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2C8"/>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924"/>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2A27"/>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17CC56E"/>
  <w15:docId w15:val="{748B0E72-FB59-40A0-B261-F337EFE889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D27AF5"/>
    <w:rPr>
      <w:rFonts w:ascii="Tahoma" w:hAnsi="Tahoma" w:cs="Tahoma"/>
      <w:sz w:val="16"/>
      <w:szCs w:val="16"/>
    </w:rPr>
  </w:style>
  <w:style w:type="character" w:customStyle="1" w:styleId="SprechblasentextZchn">
    <w:name w:val="Sprechblasentext Zchn"/>
    <w:basedOn w:val="Absatz-Standardschriftart"/>
    <w:link w:val="Sprechblasentext"/>
    <w:rsid w:val="00D27AF5"/>
    <w:rPr>
      <w:rFonts w:ascii="Tahoma" w:hAnsi="Tahoma" w:cs="Tahoma"/>
      <w:sz w:val="16"/>
      <w:szCs w:val="16"/>
    </w:rPr>
  </w:style>
  <w:style w:type="paragraph" w:customStyle="1" w:styleId="PM-Untertitel">
    <w:name w:val="PM - Untertitel"/>
    <w:basedOn w:val="berschrift1"/>
    <w:rsid w:val="00ED71A3"/>
    <w:pPr>
      <w:spacing w:before="0" w:after="0"/>
      <w:ind w:right="279"/>
    </w:pPr>
    <w:rPr>
      <w:bCs w:val="0"/>
      <w:kern w:val="0"/>
      <w:sz w:val="24"/>
      <w:szCs w:val="24"/>
    </w:rPr>
  </w:style>
  <w:style w:type="character" w:styleId="Kommentarzeichen">
    <w:name w:val="annotation reference"/>
    <w:basedOn w:val="Absatz-Standardschriftart"/>
    <w:semiHidden/>
    <w:unhideWhenUsed/>
    <w:rsid w:val="000E67B7"/>
    <w:rPr>
      <w:sz w:val="16"/>
      <w:szCs w:val="16"/>
    </w:rPr>
  </w:style>
  <w:style w:type="paragraph" w:styleId="Kommentartext">
    <w:name w:val="annotation text"/>
    <w:basedOn w:val="Standard"/>
    <w:link w:val="KommentartextZchn"/>
    <w:semiHidden/>
    <w:unhideWhenUsed/>
    <w:rsid w:val="000E67B7"/>
    <w:rPr>
      <w:sz w:val="20"/>
      <w:szCs w:val="20"/>
    </w:rPr>
  </w:style>
  <w:style w:type="character" w:customStyle="1" w:styleId="KommentartextZchn">
    <w:name w:val="Kommentartext Zchn"/>
    <w:basedOn w:val="Absatz-Standardschriftart"/>
    <w:link w:val="Kommentartext"/>
    <w:semiHidden/>
    <w:rsid w:val="000E67B7"/>
  </w:style>
  <w:style w:type="paragraph" w:styleId="Kommentarthema">
    <w:name w:val="annotation subject"/>
    <w:basedOn w:val="Kommentartext"/>
    <w:next w:val="Kommentartext"/>
    <w:link w:val="KommentarthemaZchn"/>
    <w:semiHidden/>
    <w:unhideWhenUsed/>
    <w:rsid w:val="000E67B7"/>
    <w:rPr>
      <w:b/>
      <w:bCs/>
    </w:rPr>
  </w:style>
  <w:style w:type="character" w:customStyle="1" w:styleId="KommentarthemaZchn">
    <w:name w:val="Kommentarthema Zchn"/>
    <w:basedOn w:val="KommentartextZchn"/>
    <w:link w:val="Kommentarthema"/>
    <w:semiHidden/>
    <w:rsid w:val="000E67B7"/>
    <w:rPr>
      <w:b/>
      <w:bCs/>
    </w:rPr>
  </w:style>
  <w:style w:type="character" w:customStyle="1" w:styleId="A0">
    <w:name w:val="A0"/>
    <w:uiPriority w:val="99"/>
    <w:rsid w:val="00F60924"/>
    <w:rPr>
      <w:rFonts w:cs="Ubuntu Light"/>
      <w:color w:val="000000"/>
      <w:sz w:val="90"/>
      <w:szCs w:val="90"/>
    </w:rPr>
  </w:style>
  <w:style w:type="paragraph" w:styleId="berarbeitung">
    <w:name w:val="Revision"/>
    <w:hidden/>
    <w:uiPriority w:val="99"/>
    <w:semiHidden/>
    <w:rsid w:val="00E52BAC"/>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1443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50.jpeg"/><Relationship Id="rId1" Type="http://schemas.openxmlformats.org/officeDocument/2006/relationships/image" Target="media/image5.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71224524-b6fe-4998-939a-891d4d05cd52">
      <Terms xmlns="http://schemas.microsoft.com/office/infopath/2007/PartnerControls"/>
    </lcf76f155ced4ddcb4097134ff3c332f>
    <TaxCatchAll xmlns="56e29a69-32c6-4de7-81b4-7defe6b20b4f"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1F5C2E19CBF45C47B2A1F2868ECAAB9D" ma:contentTypeVersion="15" ma:contentTypeDescription="Ein neues Dokument erstellen." ma:contentTypeScope="" ma:versionID="cdcd8059222b200fbcee374f0f301308">
  <xsd:schema xmlns:xsd="http://www.w3.org/2001/XMLSchema" xmlns:xs="http://www.w3.org/2001/XMLSchema" xmlns:p="http://schemas.microsoft.com/office/2006/metadata/properties" xmlns:ns2="71224524-b6fe-4998-939a-891d4d05cd52" xmlns:ns3="56e29a69-32c6-4de7-81b4-7defe6b20b4f" targetNamespace="http://schemas.microsoft.com/office/2006/metadata/properties" ma:root="true" ma:fieldsID="045398008200c00f005c9153fa8e086c" ns2:_="" ns3:_="">
    <xsd:import namespace="71224524-b6fe-4998-939a-891d4d05cd52"/>
    <xsd:import namespace="56e29a69-32c6-4de7-81b4-7defe6b20b4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224524-b6fe-4998-939a-891d4d05cd5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Location" ma:index="21" nillable="true" ma:displayName="Location" ma:indexed="true" ma:internalName="MediaServiceLocation"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6e29a69-32c6-4de7-81b4-7defe6b20b4f"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element name="TaxCatchAll" ma:index="20" nillable="true" ma:displayName="Taxonomy Catch All Column" ma:hidden="true" ma:list="{c5986070-082b-4e35-9c72-f73ef387d6b2}" ma:internalName="TaxCatchAll" ma:showField="CatchAllData" ma:web="56e29a69-32c6-4de7-81b4-7defe6b20b4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4E59070-F389-4224-87A6-69F7DD156522}">
  <ds:schemaRefs>
    <ds:schemaRef ds:uri="http://schemas.microsoft.com/office/2006/metadata/properties"/>
    <ds:schemaRef ds:uri="http://schemas.microsoft.com/office/infopath/2007/PartnerControls"/>
    <ds:schemaRef ds:uri="71224524-b6fe-4998-939a-891d4d05cd52"/>
    <ds:schemaRef ds:uri="56e29a69-32c6-4de7-81b4-7defe6b20b4f"/>
  </ds:schemaRefs>
</ds:datastoreItem>
</file>

<file path=customXml/itemProps2.xml><?xml version="1.0" encoding="utf-8"?>
<ds:datastoreItem xmlns:ds="http://schemas.openxmlformats.org/officeDocument/2006/customXml" ds:itemID="{5138F06C-CE06-4CF8-8502-34342CF8ABFD}">
  <ds:schemaRefs>
    <ds:schemaRef ds:uri="http://schemas.microsoft.com/sharepoint/v3/contenttype/forms"/>
  </ds:schemaRefs>
</ds:datastoreItem>
</file>

<file path=customXml/itemProps3.xml><?xml version="1.0" encoding="utf-8"?>
<ds:datastoreItem xmlns:ds="http://schemas.openxmlformats.org/officeDocument/2006/customXml" ds:itemID="{D121D397-D42A-4DB8-806A-6D01D0CC33C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224524-b6fe-4998-939a-891d4d05cd52"/>
    <ds:schemaRef ds:uri="56e29a69-32c6-4de7-81b4-7defe6b20b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599</Words>
  <Characters>3780</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Schörghuber Pressemeldung</vt:lpstr>
    </vt:vector>
  </TitlesOfParts>
  <Company>Hörmann KG VKG</Company>
  <LinksUpToDate>false</LinksUpToDate>
  <CharactersWithSpaces>4371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Schörghuber Pressemeldung</dc:title>
  <dc:creator>Modest, Lisa</dc:creator>
  <cp:lastModifiedBy>Eiling, Sophie</cp:lastModifiedBy>
  <cp:revision>5</cp:revision>
  <cp:lastPrinted>2023-09-01T09:39:00Z</cp:lastPrinted>
  <dcterms:created xsi:type="dcterms:W3CDTF">2023-09-01T09:32:00Z</dcterms:created>
  <dcterms:modified xsi:type="dcterms:W3CDTF">2023-09-01T09:39:00Z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0x0101001F5C2E19CBF45C47B2A1F2868ECAAB9D</vt:lpwstr>
  </property>
</Properties>
</file>